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B03" w:rsidRPr="00DB0154" w:rsidRDefault="001E7B03" w:rsidP="00DB0154">
      <w:pPr>
        <w:jc w:val="center"/>
        <w:rPr>
          <w:b/>
          <w:lang w:val="kk-KZ" w:eastAsia="ko-KR"/>
        </w:rPr>
      </w:pPr>
      <w:r w:rsidRPr="00DB0154">
        <w:rPr>
          <w:b/>
          <w:lang w:val="kk-KZ" w:eastAsia="ko-KR"/>
        </w:rPr>
        <w:t>әл-Фараби атындағы Қазақ ұлттық университеті</w:t>
      </w:r>
    </w:p>
    <w:p w:rsidR="001E7B03" w:rsidRPr="00DB0154" w:rsidRDefault="001E7B03" w:rsidP="00DB0154">
      <w:pPr>
        <w:jc w:val="center"/>
        <w:rPr>
          <w:b/>
          <w:lang w:val="kk-KZ"/>
        </w:rPr>
      </w:pPr>
      <w:r w:rsidRPr="00DB0154">
        <w:rPr>
          <w:b/>
          <w:lang w:val="kk-KZ"/>
        </w:rPr>
        <w:t>Философия және саясаттану факультеті</w:t>
      </w:r>
    </w:p>
    <w:p w:rsidR="001E7B03" w:rsidRPr="00DB0154" w:rsidRDefault="001E7B03" w:rsidP="00DB0154">
      <w:pPr>
        <w:jc w:val="center"/>
        <w:rPr>
          <w:b/>
          <w:lang w:val="kk-KZ"/>
        </w:rPr>
      </w:pPr>
      <w:r w:rsidRPr="00DB0154">
        <w:rPr>
          <w:b/>
          <w:lang w:val="kk-KZ"/>
        </w:rPr>
        <w:t xml:space="preserve">Дінтану және мәдениеттану кафедрасы </w:t>
      </w:r>
    </w:p>
    <w:p w:rsidR="001E7B03" w:rsidRPr="00DB0154" w:rsidRDefault="00DB0154" w:rsidP="00DB0154">
      <w:pPr>
        <w:autoSpaceDE w:val="0"/>
        <w:autoSpaceDN w:val="0"/>
        <w:adjustRightInd w:val="0"/>
        <w:jc w:val="center"/>
        <w:rPr>
          <w:b/>
          <w:bCs/>
          <w:lang w:val="kk-KZ"/>
        </w:rPr>
      </w:pPr>
      <w:r w:rsidRPr="00DB0154">
        <w:rPr>
          <w:b/>
          <w:lang w:val="kk-KZ"/>
        </w:rPr>
        <w:t>«5В020600- Дінтану»</w:t>
      </w:r>
      <w:r w:rsidRPr="00DB0154">
        <w:rPr>
          <w:b/>
          <w:bCs/>
          <w:lang w:val="kk-KZ"/>
        </w:rPr>
        <w:t xml:space="preserve"> </w:t>
      </w:r>
      <w:r>
        <w:rPr>
          <w:b/>
          <w:bCs/>
          <w:lang w:val="kk-KZ"/>
        </w:rPr>
        <w:t>м</w:t>
      </w:r>
      <w:r w:rsidR="001E7B03" w:rsidRPr="00DB0154">
        <w:rPr>
          <w:b/>
          <w:lang w:val="kk-KZ"/>
        </w:rPr>
        <w:t>аманды</w:t>
      </w:r>
      <w:r>
        <w:rPr>
          <w:b/>
          <w:lang w:val="kk-KZ"/>
        </w:rPr>
        <w:t>ғы</w:t>
      </w:r>
      <w:r w:rsidR="001E7B03" w:rsidRPr="00DB0154">
        <w:rPr>
          <w:b/>
          <w:lang w:val="kk-KZ"/>
        </w:rPr>
        <w:t xml:space="preserve">  бойынша білім беру бағдарламасы </w:t>
      </w:r>
    </w:p>
    <w:p w:rsidR="00AA138F" w:rsidRPr="00DB0154" w:rsidRDefault="00AA138F" w:rsidP="00DB0154">
      <w:pPr>
        <w:autoSpaceDE w:val="0"/>
        <w:autoSpaceDN w:val="0"/>
        <w:adjustRightInd w:val="0"/>
        <w:jc w:val="center"/>
        <w:rPr>
          <w:b/>
          <w:bCs/>
          <w:lang w:val="kk-KZ"/>
        </w:rPr>
      </w:pPr>
      <w:r w:rsidRPr="00DB0154">
        <w:rPr>
          <w:b/>
          <w:bCs/>
          <w:lang w:val="kk-KZ"/>
        </w:rPr>
        <w:t>СИЛЛАБУС</w:t>
      </w:r>
    </w:p>
    <w:p w:rsidR="00C27B13" w:rsidRPr="00DB0154" w:rsidRDefault="00C27B13" w:rsidP="00DB0154">
      <w:pPr>
        <w:autoSpaceDE w:val="0"/>
        <w:autoSpaceDN w:val="0"/>
        <w:adjustRightInd w:val="0"/>
        <w:jc w:val="center"/>
        <w:rPr>
          <w:b/>
          <w:lang w:val="kk-KZ" w:bidi="ar-IQ"/>
        </w:rPr>
      </w:pPr>
      <w:r w:rsidRPr="00DB0154">
        <w:rPr>
          <w:b/>
          <w:lang w:val="kk-KZ"/>
        </w:rPr>
        <w:t xml:space="preserve">(MPRD 4419) </w:t>
      </w:r>
      <w:r w:rsidRPr="00DB0154">
        <w:rPr>
          <w:b/>
          <w:lang w:val="kk-KZ" w:bidi="ar-IQ"/>
        </w:rPr>
        <w:t>«</w:t>
      </w:r>
      <w:r w:rsidRPr="00DB0154">
        <w:rPr>
          <w:b/>
          <w:lang w:val="kk-KZ"/>
        </w:rPr>
        <w:t>Дінтанулық пәндерді оқытудың әдістемесі»</w:t>
      </w:r>
      <w:r w:rsidRPr="00DB0154">
        <w:rPr>
          <w:b/>
          <w:lang w:val="kk-KZ" w:bidi="ar-IQ"/>
        </w:rPr>
        <w:t xml:space="preserve">  </w:t>
      </w:r>
    </w:p>
    <w:p w:rsidR="00AA138F" w:rsidRPr="00DB0154" w:rsidRDefault="001E7B03" w:rsidP="00DB0154">
      <w:pPr>
        <w:jc w:val="center"/>
        <w:rPr>
          <w:b/>
          <w:bCs/>
          <w:lang w:val="kk-KZ"/>
        </w:rPr>
      </w:pPr>
      <w:r w:rsidRPr="00DB0154">
        <w:rPr>
          <w:b/>
          <w:bCs/>
          <w:lang w:val="kk-KZ"/>
        </w:rPr>
        <w:t>К</w:t>
      </w:r>
      <w:r w:rsidR="00AA138F" w:rsidRPr="00DB0154">
        <w:rPr>
          <w:b/>
          <w:bCs/>
          <w:lang w:val="kk-KZ"/>
        </w:rPr>
        <w:t>үзгі семестр</w:t>
      </w:r>
      <w:r w:rsidR="005E51ED" w:rsidRPr="00DB0154">
        <w:rPr>
          <w:b/>
          <w:bCs/>
          <w:lang w:val="kk-KZ"/>
        </w:rPr>
        <w:t xml:space="preserve"> (7)</w:t>
      </w:r>
      <w:r w:rsidR="00AA138F" w:rsidRPr="00DB0154">
        <w:rPr>
          <w:b/>
          <w:bCs/>
          <w:lang w:val="kk-KZ"/>
        </w:rPr>
        <w:t xml:space="preserve"> 201</w:t>
      </w:r>
      <w:r w:rsidR="00B545A5">
        <w:rPr>
          <w:b/>
          <w:bCs/>
          <w:lang w:val="en-US"/>
        </w:rPr>
        <w:t>9</w:t>
      </w:r>
      <w:r w:rsidR="00AA138F" w:rsidRPr="00DB0154">
        <w:rPr>
          <w:b/>
          <w:bCs/>
          <w:lang w:val="kk-KZ"/>
        </w:rPr>
        <w:t>-20</w:t>
      </w:r>
      <w:r w:rsidR="00B545A5">
        <w:rPr>
          <w:b/>
          <w:bCs/>
          <w:lang w:val="en-US"/>
        </w:rPr>
        <w:t>20</w:t>
      </w:r>
      <w:r w:rsidR="00AA138F" w:rsidRPr="00DB0154">
        <w:rPr>
          <w:b/>
          <w:bCs/>
          <w:lang w:val="kk-KZ"/>
        </w:rPr>
        <w:t xml:space="preserve"> оқу жылы </w:t>
      </w:r>
    </w:p>
    <w:p w:rsidR="00AA138F" w:rsidRPr="00DB0154" w:rsidRDefault="00AA138F" w:rsidP="00DB0154">
      <w:pPr>
        <w:jc w:val="center"/>
        <w:rPr>
          <w:b/>
          <w:bCs/>
          <w:lang w:val="kk-KZ"/>
        </w:rPr>
      </w:pPr>
    </w:p>
    <w:p w:rsidR="00AA138F" w:rsidRPr="00DB0154" w:rsidRDefault="00AA138F" w:rsidP="00DB0154">
      <w:pPr>
        <w:pStyle w:val="af0"/>
        <w:rPr>
          <w:rFonts w:ascii="Times New Roman" w:hAnsi="Times New Roman"/>
          <w:sz w:val="24"/>
          <w:szCs w:val="24"/>
          <w:lang w:val="kk-KZ"/>
        </w:rPr>
      </w:pPr>
      <w:r w:rsidRPr="00DB0154">
        <w:rPr>
          <w:rFonts w:ascii="Times New Roman" w:hAnsi="Times New Roman"/>
          <w:sz w:val="24"/>
          <w:szCs w:val="24"/>
          <w:lang w:val="kk-KZ"/>
        </w:rPr>
        <w:t>Курс туралы академиялық ақпарат</w:t>
      </w:r>
    </w:p>
    <w:tbl>
      <w:tblPr>
        <w:tblW w:w="983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4"/>
        <w:gridCol w:w="1701"/>
        <w:gridCol w:w="707"/>
        <w:gridCol w:w="945"/>
        <w:gridCol w:w="945"/>
        <w:gridCol w:w="24"/>
        <w:gridCol w:w="921"/>
        <w:gridCol w:w="425"/>
        <w:gridCol w:w="975"/>
        <w:gridCol w:w="1400"/>
        <w:gridCol w:w="15"/>
      </w:tblGrid>
      <w:tr w:rsidR="00DB0154" w:rsidRPr="00DB0154" w:rsidTr="006C0FB2">
        <w:trPr>
          <w:gridAfter w:val="1"/>
          <w:wAfter w:w="15" w:type="dxa"/>
          <w:trHeight w:val="265"/>
        </w:trPr>
        <w:tc>
          <w:tcPr>
            <w:tcW w:w="1774" w:type="dxa"/>
            <w:vMerge w:val="restart"/>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Пән коды</w:t>
            </w:r>
          </w:p>
        </w:tc>
        <w:tc>
          <w:tcPr>
            <w:tcW w:w="1701" w:type="dxa"/>
            <w:vMerge w:val="restart"/>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Пән атауы</w:t>
            </w:r>
          </w:p>
        </w:tc>
        <w:tc>
          <w:tcPr>
            <w:tcW w:w="707" w:type="dxa"/>
            <w:vMerge w:val="restart"/>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Түрі</w:t>
            </w:r>
          </w:p>
        </w:tc>
        <w:tc>
          <w:tcPr>
            <w:tcW w:w="2835" w:type="dxa"/>
            <w:gridSpan w:val="4"/>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Аптасына сағат саны</w:t>
            </w:r>
          </w:p>
        </w:tc>
        <w:tc>
          <w:tcPr>
            <w:tcW w:w="1400" w:type="dxa"/>
            <w:gridSpan w:val="2"/>
            <w:vMerge w:val="restart"/>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Кредит саны</w:t>
            </w:r>
          </w:p>
        </w:tc>
        <w:tc>
          <w:tcPr>
            <w:tcW w:w="1400" w:type="dxa"/>
            <w:vMerge w:val="restart"/>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ECTS</w:t>
            </w:r>
          </w:p>
        </w:tc>
      </w:tr>
      <w:tr w:rsidR="00DB0154" w:rsidRPr="00DB0154" w:rsidTr="006C0FB2">
        <w:trPr>
          <w:gridAfter w:val="1"/>
          <w:wAfter w:w="15" w:type="dxa"/>
          <w:trHeight w:val="265"/>
        </w:trPr>
        <w:tc>
          <w:tcPr>
            <w:tcW w:w="1774" w:type="dxa"/>
            <w:vMerge/>
            <w:vAlign w:val="center"/>
          </w:tcPr>
          <w:p w:rsidR="00AA138F" w:rsidRPr="00DB0154" w:rsidRDefault="00AA138F" w:rsidP="00DB0154">
            <w:pPr>
              <w:pStyle w:val="af0"/>
              <w:rPr>
                <w:rFonts w:ascii="Times New Roman" w:hAnsi="Times New Roman"/>
                <w:bCs/>
                <w:sz w:val="24"/>
                <w:szCs w:val="24"/>
                <w:lang w:val="kk-KZ"/>
              </w:rPr>
            </w:pPr>
          </w:p>
        </w:tc>
        <w:tc>
          <w:tcPr>
            <w:tcW w:w="1701" w:type="dxa"/>
            <w:vMerge/>
            <w:vAlign w:val="center"/>
          </w:tcPr>
          <w:p w:rsidR="00AA138F" w:rsidRPr="00DB0154" w:rsidRDefault="00AA138F" w:rsidP="00DB0154">
            <w:pPr>
              <w:pStyle w:val="af0"/>
              <w:rPr>
                <w:rFonts w:ascii="Times New Roman" w:hAnsi="Times New Roman"/>
                <w:bCs/>
                <w:sz w:val="24"/>
                <w:szCs w:val="24"/>
                <w:lang w:val="kk-KZ"/>
              </w:rPr>
            </w:pPr>
          </w:p>
        </w:tc>
        <w:tc>
          <w:tcPr>
            <w:tcW w:w="707" w:type="dxa"/>
            <w:vMerge/>
            <w:vAlign w:val="center"/>
          </w:tcPr>
          <w:p w:rsidR="00AA138F" w:rsidRPr="00DB0154" w:rsidRDefault="00AA138F" w:rsidP="00DB0154">
            <w:pPr>
              <w:pStyle w:val="af0"/>
              <w:rPr>
                <w:rFonts w:ascii="Times New Roman" w:hAnsi="Times New Roman"/>
                <w:bCs/>
                <w:sz w:val="24"/>
                <w:szCs w:val="24"/>
                <w:lang w:val="kk-KZ"/>
              </w:rPr>
            </w:pPr>
          </w:p>
        </w:tc>
        <w:tc>
          <w:tcPr>
            <w:tcW w:w="945" w:type="dxa"/>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Дәріс</w:t>
            </w:r>
          </w:p>
        </w:tc>
        <w:tc>
          <w:tcPr>
            <w:tcW w:w="945" w:type="dxa"/>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Практ</w:t>
            </w:r>
          </w:p>
        </w:tc>
        <w:tc>
          <w:tcPr>
            <w:tcW w:w="945" w:type="dxa"/>
            <w:gridSpan w:val="2"/>
          </w:tcPr>
          <w:p w:rsidR="00AA138F" w:rsidRPr="00DB0154" w:rsidRDefault="00AA138F" w:rsidP="00DB0154">
            <w:pPr>
              <w:pStyle w:val="af0"/>
              <w:rPr>
                <w:rFonts w:ascii="Times New Roman" w:hAnsi="Times New Roman"/>
                <w:bCs/>
                <w:sz w:val="24"/>
                <w:szCs w:val="24"/>
                <w:lang w:val="kk-KZ"/>
              </w:rPr>
            </w:pPr>
            <w:r w:rsidRPr="00DB0154">
              <w:rPr>
                <w:rFonts w:ascii="Times New Roman" w:hAnsi="Times New Roman"/>
                <w:bCs/>
                <w:sz w:val="24"/>
                <w:szCs w:val="24"/>
                <w:lang w:val="kk-KZ"/>
              </w:rPr>
              <w:t>Зертханалық</w:t>
            </w:r>
          </w:p>
        </w:tc>
        <w:tc>
          <w:tcPr>
            <w:tcW w:w="1400" w:type="dxa"/>
            <w:gridSpan w:val="2"/>
            <w:vMerge/>
            <w:vAlign w:val="center"/>
          </w:tcPr>
          <w:p w:rsidR="00AA138F" w:rsidRPr="00DB0154" w:rsidRDefault="00AA138F" w:rsidP="00DB0154">
            <w:pPr>
              <w:pStyle w:val="af0"/>
              <w:rPr>
                <w:rFonts w:ascii="Times New Roman" w:hAnsi="Times New Roman"/>
                <w:bCs/>
                <w:sz w:val="24"/>
                <w:szCs w:val="24"/>
                <w:lang w:val="kk-KZ"/>
              </w:rPr>
            </w:pPr>
          </w:p>
        </w:tc>
        <w:tc>
          <w:tcPr>
            <w:tcW w:w="1400" w:type="dxa"/>
            <w:vMerge/>
            <w:vAlign w:val="center"/>
          </w:tcPr>
          <w:p w:rsidR="00AA138F" w:rsidRPr="00DB0154" w:rsidRDefault="00AA138F" w:rsidP="00DB0154">
            <w:pPr>
              <w:pStyle w:val="af0"/>
              <w:rPr>
                <w:rFonts w:ascii="Times New Roman" w:hAnsi="Times New Roman"/>
                <w:bCs/>
                <w:sz w:val="24"/>
                <w:szCs w:val="24"/>
                <w:lang w:val="kk-KZ"/>
              </w:rPr>
            </w:pPr>
          </w:p>
        </w:tc>
      </w:tr>
      <w:tr w:rsidR="00DB0154" w:rsidRPr="00DB0154" w:rsidTr="006C0FB2">
        <w:trPr>
          <w:gridAfter w:val="1"/>
          <w:wAfter w:w="15" w:type="dxa"/>
        </w:trPr>
        <w:tc>
          <w:tcPr>
            <w:tcW w:w="1774" w:type="dxa"/>
          </w:tcPr>
          <w:p w:rsidR="007D2E40" w:rsidRPr="00DB0154" w:rsidRDefault="007D2E40" w:rsidP="00DB0154">
            <w:pPr>
              <w:autoSpaceDE w:val="0"/>
              <w:autoSpaceDN w:val="0"/>
              <w:adjustRightInd w:val="0"/>
              <w:rPr>
                <w:lang w:val="en-US"/>
              </w:rPr>
            </w:pPr>
            <w:r w:rsidRPr="00DB0154">
              <w:rPr>
                <w:lang w:val="en-US"/>
              </w:rPr>
              <w:t>MPRD</w:t>
            </w:r>
            <w:r w:rsidRPr="00DB0154">
              <w:t xml:space="preserve"> 4419</w:t>
            </w:r>
          </w:p>
        </w:tc>
        <w:tc>
          <w:tcPr>
            <w:tcW w:w="1701" w:type="dxa"/>
          </w:tcPr>
          <w:p w:rsidR="007D2E40" w:rsidRPr="00DB0154" w:rsidRDefault="007D2E40" w:rsidP="00DB0154">
            <w:pPr>
              <w:autoSpaceDE w:val="0"/>
              <w:autoSpaceDN w:val="0"/>
              <w:adjustRightInd w:val="0"/>
              <w:rPr>
                <w:lang w:val="en-US"/>
              </w:rPr>
            </w:pPr>
            <w:r w:rsidRPr="00DB0154">
              <w:rPr>
                <w:lang w:val="kk-KZ" w:bidi="ar-IQ"/>
              </w:rPr>
              <w:t>«</w:t>
            </w:r>
            <w:r w:rsidRPr="00DB0154">
              <w:rPr>
                <w:lang w:val="kk-KZ"/>
              </w:rPr>
              <w:t>Дінтанулық пәндерді оқытудың әдістемесі</w:t>
            </w:r>
            <w:r w:rsidRPr="00DB0154">
              <w:rPr>
                <w:b/>
                <w:lang w:val="kk-KZ"/>
              </w:rPr>
              <w:t>»</w:t>
            </w:r>
            <w:r w:rsidRPr="00DB0154">
              <w:rPr>
                <w:b/>
                <w:lang w:val="kk-KZ" w:bidi="ar-IQ"/>
              </w:rPr>
              <w:t xml:space="preserve">  </w:t>
            </w:r>
          </w:p>
        </w:tc>
        <w:tc>
          <w:tcPr>
            <w:tcW w:w="707" w:type="dxa"/>
          </w:tcPr>
          <w:p w:rsidR="007D2E40" w:rsidRPr="00DB0154" w:rsidRDefault="007D2E40" w:rsidP="00DB0154">
            <w:pPr>
              <w:autoSpaceDE w:val="0"/>
              <w:autoSpaceDN w:val="0"/>
              <w:adjustRightInd w:val="0"/>
              <w:jc w:val="center"/>
            </w:pPr>
            <w:r w:rsidRPr="00DB0154">
              <w:t>ОК</w:t>
            </w:r>
          </w:p>
        </w:tc>
        <w:tc>
          <w:tcPr>
            <w:tcW w:w="945" w:type="dxa"/>
          </w:tcPr>
          <w:p w:rsidR="007D2E40" w:rsidRPr="00DB0154" w:rsidRDefault="007D2E40" w:rsidP="00DB0154">
            <w:pPr>
              <w:autoSpaceDE w:val="0"/>
              <w:autoSpaceDN w:val="0"/>
              <w:adjustRightInd w:val="0"/>
              <w:jc w:val="center"/>
              <w:rPr>
                <w:lang w:val="en-US"/>
              </w:rPr>
            </w:pPr>
            <w:r w:rsidRPr="00DB0154">
              <w:rPr>
                <w:lang w:val="en-US"/>
              </w:rPr>
              <w:t>2</w:t>
            </w:r>
          </w:p>
        </w:tc>
        <w:tc>
          <w:tcPr>
            <w:tcW w:w="945" w:type="dxa"/>
          </w:tcPr>
          <w:p w:rsidR="007D2E40" w:rsidRPr="00DB0154" w:rsidRDefault="007D2E40" w:rsidP="00DB0154">
            <w:pPr>
              <w:autoSpaceDE w:val="0"/>
              <w:autoSpaceDN w:val="0"/>
              <w:adjustRightInd w:val="0"/>
              <w:jc w:val="center"/>
              <w:rPr>
                <w:lang w:val="en-US"/>
              </w:rPr>
            </w:pPr>
            <w:r w:rsidRPr="00DB0154">
              <w:rPr>
                <w:lang w:val="en-US"/>
              </w:rPr>
              <w:t>1</w:t>
            </w:r>
          </w:p>
        </w:tc>
        <w:tc>
          <w:tcPr>
            <w:tcW w:w="945" w:type="dxa"/>
            <w:gridSpan w:val="2"/>
          </w:tcPr>
          <w:p w:rsidR="007D2E40" w:rsidRPr="00DB0154" w:rsidRDefault="007D2E40" w:rsidP="00DB0154">
            <w:pPr>
              <w:autoSpaceDE w:val="0"/>
              <w:autoSpaceDN w:val="0"/>
              <w:adjustRightInd w:val="0"/>
              <w:jc w:val="center"/>
              <w:rPr>
                <w:lang w:val="en-US"/>
              </w:rPr>
            </w:pPr>
            <w:r w:rsidRPr="00DB0154">
              <w:rPr>
                <w:lang w:val="en-US"/>
              </w:rPr>
              <w:t>-</w:t>
            </w:r>
          </w:p>
        </w:tc>
        <w:tc>
          <w:tcPr>
            <w:tcW w:w="1400" w:type="dxa"/>
            <w:gridSpan w:val="2"/>
          </w:tcPr>
          <w:p w:rsidR="007D2E40" w:rsidRPr="00DB0154" w:rsidRDefault="007D2E40" w:rsidP="00DB0154">
            <w:pPr>
              <w:autoSpaceDE w:val="0"/>
              <w:autoSpaceDN w:val="0"/>
              <w:adjustRightInd w:val="0"/>
              <w:jc w:val="center"/>
              <w:rPr>
                <w:lang w:val="en-US"/>
              </w:rPr>
            </w:pPr>
            <w:r w:rsidRPr="00DB0154">
              <w:rPr>
                <w:lang w:val="en-US"/>
              </w:rPr>
              <w:t>3</w:t>
            </w:r>
          </w:p>
        </w:tc>
        <w:tc>
          <w:tcPr>
            <w:tcW w:w="1400" w:type="dxa"/>
          </w:tcPr>
          <w:p w:rsidR="007D2E40" w:rsidRPr="00DB0154" w:rsidRDefault="007D2E40" w:rsidP="00DB0154">
            <w:pPr>
              <w:autoSpaceDE w:val="0"/>
              <w:autoSpaceDN w:val="0"/>
              <w:adjustRightInd w:val="0"/>
              <w:jc w:val="center"/>
              <w:rPr>
                <w:lang w:val="en-US"/>
              </w:rPr>
            </w:pPr>
            <w:r w:rsidRPr="00DB0154">
              <w:rPr>
                <w:lang w:val="en-US"/>
              </w:rPr>
              <w:t>5</w:t>
            </w:r>
          </w:p>
        </w:tc>
      </w:tr>
      <w:tr w:rsidR="00DB0154" w:rsidRPr="00DB0154" w:rsidTr="006C0FB2">
        <w:trPr>
          <w:gridAfter w:val="1"/>
          <w:wAfter w:w="15" w:type="dxa"/>
          <w:trHeight w:val="591"/>
        </w:trPr>
        <w:tc>
          <w:tcPr>
            <w:tcW w:w="1774" w:type="dxa"/>
          </w:tcPr>
          <w:p w:rsidR="0011510F" w:rsidRPr="00DB0154" w:rsidRDefault="0011510F" w:rsidP="00DB0154">
            <w:pPr>
              <w:pStyle w:val="af0"/>
              <w:rPr>
                <w:rFonts w:ascii="Times New Roman" w:hAnsi="Times New Roman"/>
                <w:bCs/>
                <w:sz w:val="24"/>
                <w:szCs w:val="24"/>
                <w:lang w:val="kk-KZ"/>
              </w:rPr>
            </w:pPr>
            <w:r w:rsidRPr="00DB0154">
              <w:rPr>
                <w:rFonts w:ascii="Times New Roman" w:hAnsi="Times New Roman"/>
                <w:bCs/>
                <w:sz w:val="24"/>
                <w:szCs w:val="24"/>
                <w:lang w:val="kk-KZ"/>
              </w:rPr>
              <w:t xml:space="preserve">Дәріскер </w:t>
            </w:r>
          </w:p>
          <w:p w:rsidR="0011510F" w:rsidRPr="00DB0154" w:rsidRDefault="0011510F" w:rsidP="00DB0154">
            <w:pPr>
              <w:pStyle w:val="af0"/>
              <w:rPr>
                <w:rFonts w:ascii="Times New Roman" w:hAnsi="Times New Roman"/>
                <w:bCs/>
                <w:sz w:val="24"/>
                <w:szCs w:val="24"/>
                <w:lang w:val="kk-KZ"/>
              </w:rPr>
            </w:pPr>
            <w:r w:rsidRPr="00DB0154">
              <w:rPr>
                <w:rFonts w:ascii="Times New Roman" w:hAnsi="Times New Roman"/>
                <w:bCs/>
                <w:sz w:val="24"/>
                <w:szCs w:val="24"/>
                <w:lang w:val="kk-KZ"/>
              </w:rPr>
              <w:t xml:space="preserve">   </w:t>
            </w:r>
          </w:p>
        </w:tc>
        <w:tc>
          <w:tcPr>
            <w:tcW w:w="4322" w:type="dxa"/>
            <w:gridSpan w:val="5"/>
          </w:tcPr>
          <w:p w:rsidR="0011510F" w:rsidRPr="00DB0154" w:rsidRDefault="0011510F" w:rsidP="00DB0154">
            <w:pPr>
              <w:pStyle w:val="4"/>
              <w:spacing w:before="0" w:after="0"/>
              <w:jc w:val="both"/>
              <w:rPr>
                <w:b w:val="0"/>
                <w:sz w:val="24"/>
                <w:szCs w:val="24"/>
              </w:rPr>
            </w:pPr>
            <w:r w:rsidRPr="00DB0154">
              <w:rPr>
                <w:b w:val="0"/>
                <w:sz w:val="24"/>
                <w:szCs w:val="24"/>
                <w:lang w:val="kk-KZ"/>
              </w:rPr>
              <w:t>Борбасова К.М., филос.ғ.д., профессор</w:t>
            </w:r>
          </w:p>
        </w:tc>
        <w:tc>
          <w:tcPr>
            <w:tcW w:w="1346" w:type="dxa"/>
            <w:gridSpan w:val="2"/>
            <w:vMerge w:val="restart"/>
          </w:tcPr>
          <w:p w:rsidR="0011510F" w:rsidRPr="00DB0154" w:rsidRDefault="0011510F" w:rsidP="00DB0154">
            <w:pPr>
              <w:pStyle w:val="af0"/>
              <w:rPr>
                <w:rFonts w:ascii="Times New Roman" w:hAnsi="Times New Roman"/>
                <w:bCs/>
                <w:sz w:val="24"/>
                <w:szCs w:val="24"/>
                <w:lang w:val="kk-KZ"/>
              </w:rPr>
            </w:pPr>
            <w:r w:rsidRPr="00DB0154">
              <w:rPr>
                <w:rFonts w:ascii="Times New Roman" w:hAnsi="Times New Roman"/>
                <w:bCs/>
                <w:sz w:val="24"/>
                <w:szCs w:val="24"/>
                <w:lang w:val="kk-KZ"/>
              </w:rPr>
              <w:t>Офис-сағаттар</w:t>
            </w:r>
          </w:p>
        </w:tc>
        <w:tc>
          <w:tcPr>
            <w:tcW w:w="2375" w:type="dxa"/>
            <w:gridSpan w:val="2"/>
            <w:vMerge w:val="restart"/>
          </w:tcPr>
          <w:p w:rsidR="0011510F" w:rsidRPr="00DB0154" w:rsidRDefault="0011510F" w:rsidP="00DB0154">
            <w:pPr>
              <w:autoSpaceDE w:val="0"/>
              <w:autoSpaceDN w:val="0"/>
              <w:adjustRightInd w:val="0"/>
              <w:jc w:val="both"/>
              <w:rPr>
                <w:lang w:val="kk-KZ"/>
              </w:rPr>
            </w:pPr>
            <w:r w:rsidRPr="00DB0154">
              <w:rPr>
                <w:lang w:val="kk-KZ"/>
              </w:rPr>
              <w:t>Кесте бойынша</w:t>
            </w:r>
          </w:p>
        </w:tc>
      </w:tr>
      <w:tr w:rsidR="00DB0154" w:rsidRPr="00DB0154" w:rsidTr="006C0FB2">
        <w:trPr>
          <w:gridAfter w:val="1"/>
          <w:wAfter w:w="15" w:type="dxa"/>
          <w:trHeight w:val="429"/>
        </w:trPr>
        <w:tc>
          <w:tcPr>
            <w:tcW w:w="1774" w:type="dxa"/>
          </w:tcPr>
          <w:p w:rsidR="0011510F" w:rsidRPr="00DB0154" w:rsidRDefault="0011510F" w:rsidP="00DB0154">
            <w:pPr>
              <w:pStyle w:val="af0"/>
              <w:rPr>
                <w:rFonts w:ascii="Times New Roman" w:hAnsi="Times New Roman"/>
                <w:bCs/>
                <w:sz w:val="24"/>
                <w:szCs w:val="24"/>
                <w:lang w:val="kk-KZ"/>
              </w:rPr>
            </w:pPr>
            <w:r w:rsidRPr="00DB0154">
              <w:rPr>
                <w:rFonts w:ascii="Times New Roman" w:hAnsi="Times New Roman"/>
                <w:bCs/>
                <w:sz w:val="24"/>
                <w:szCs w:val="24"/>
                <w:lang w:val="kk-KZ"/>
              </w:rPr>
              <w:t>e-mail</w:t>
            </w:r>
          </w:p>
        </w:tc>
        <w:tc>
          <w:tcPr>
            <w:tcW w:w="4322" w:type="dxa"/>
            <w:gridSpan w:val="5"/>
          </w:tcPr>
          <w:p w:rsidR="0011510F" w:rsidRPr="00DB0154" w:rsidRDefault="0011510F" w:rsidP="00DB0154">
            <w:pPr>
              <w:jc w:val="both"/>
            </w:pPr>
            <w:proofErr w:type="spellStart"/>
            <w:r w:rsidRPr="00DB0154">
              <w:rPr>
                <w:lang w:val="en-US"/>
              </w:rPr>
              <w:t>karlygash</w:t>
            </w:r>
            <w:proofErr w:type="spellEnd"/>
            <w:r w:rsidRPr="00DB0154">
              <w:t>_</w:t>
            </w:r>
            <w:proofErr w:type="spellStart"/>
            <w:r w:rsidRPr="00DB0154">
              <w:rPr>
                <w:lang w:val="en-US"/>
              </w:rPr>
              <w:t>bm</w:t>
            </w:r>
            <w:proofErr w:type="spellEnd"/>
            <w:r w:rsidRPr="00DB0154">
              <w:t>@</w:t>
            </w:r>
            <w:r w:rsidRPr="00DB0154">
              <w:rPr>
                <w:lang w:val="en-US"/>
              </w:rPr>
              <w:t>mail</w:t>
            </w:r>
            <w:r w:rsidRPr="00DB0154">
              <w:t>.</w:t>
            </w:r>
            <w:proofErr w:type="spellStart"/>
            <w:r w:rsidRPr="00DB0154">
              <w:rPr>
                <w:lang w:val="en-US"/>
              </w:rPr>
              <w:t>ru</w:t>
            </w:r>
            <w:proofErr w:type="spellEnd"/>
          </w:p>
        </w:tc>
        <w:tc>
          <w:tcPr>
            <w:tcW w:w="1346" w:type="dxa"/>
            <w:gridSpan w:val="2"/>
            <w:vMerge/>
            <w:vAlign w:val="center"/>
          </w:tcPr>
          <w:p w:rsidR="0011510F" w:rsidRPr="00DB0154" w:rsidRDefault="0011510F" w:rsidP="00DB0154">
            <w:pPr>
              <w:pStyle w:val="af0"/>
              <w:rPr>
                <w:rFonts w:ascii="Times New Roman" w:hAnsi="Times New Roman"/>
                <w:bCs/>
                <w:sz w:val="24"/>
                <w:szCs w:val="24"/>
                <w:lang w:val="kk-KZ"/>
              </w:rPr>
            </w:pPr>
          </w:p>
        </w:tc>
        <w:tc>
          <w:tcPr>
            <w:tcW w:w="2375" w:type="dxa"/>
            <w:gridSpan w:val="2"/>
            <w:vMerge/>
            <w:vAlign w:val="center"/>
          </w:tcPr>
          <w:p w:rsidR="0011510F" w:rsidRPr="00DB0154" w:rsidRDefault="0011510F" w:rsidP="00DB0154">
            <w:pPr>
              <w:pStyle w:val="af0"/>
              <w:rPr>
                <w:rFonts w:ascii="Times New Roman" w:hAnsi="Times New Roman"/>
                <w:sz w:val="24"/>
                <w:szCs w:val="24"/>
                <w:lang w:val="kk-KZ"/>
              </w:rPr>
            </w:pPr>
          </w:p>
        </w:tc>
      </w:tr>
      <w:tr w:rsidR="00DB0154" w:rsidRPr="00DB0154" w:rsidTr="006C0FB2">
        <w:trPr>
          <w:gridAfter w:val="1"/>
          <w:wAfter w:w="15" w:type="dxa"/>
        </w:trPr>
        <w:tc>
          <w:tcPr>
            <w:tcW w:w="1774" w:type="dxa"/>
          </w:tcPr>
          <w:p w:rsidR="0011510F" w:rsidRPr="00DB0154" w:rsidRDefault="0011510F" w:rsidP="00DB0154">
            <w:pPr>
              <w:pStyle w:val="af0"/>
              <w:rPr>
                <w:rFonts w:ascii="Times New Roman" w:hAnsi="Times New Roman"/>
                <w:bCs/>
                <w:sz w:val="24"/>
                <w:szCs w:val="24"/>
                <w:lang w:val="kk-KZ"/>
              </w:rPr>
            </w:pPr>
            <w:r w:rsidRPr="00DB0154">
              <w:rPr>
                <w:rFonts w:ascii="Times New Roman" w:hAnsi="Times New Roman"/>
                <w:bCs/>
                <w:sz w:val="24"/>
                <w:szCs w:val="24"/>
                <w:lang w:val="kk-KZ"/>
              </w:rPr>
              <w:t xml:space="preserve">Телефоны </w:t>
            </w:r>
          </w:p>
        </w:tc>
        <w:tc>
          <w:tcPr>
            <w:tcW w:w="4322" w:type="dxa"/>
            <w:gridSpan w:val="5"/>
          </w:tcPr>
          <w:p w:rsidR="0011510F" w:rsidRPr="00DB0154" w:rsidRDefault="0011510F" w:rsidP="00DB0154">
            <w:pPr>
              <w:autoSpaceDE w:val="0"/>
              <w:autoSpaceDN w:val="0"/>
              <w:adjustRightInd w:val="0"/>
              <w:jc w:val="both"/>
            </w:pPr>
            <w:r w:rsidRPr="00DB0154">
              <w:rPr>
                <w:lang w:val="kk-KZ"/>
              </w:rPr>
              <w:t>87011680292</w:t>
            </w:r>
          </w:p>
        </w:tc>
        <w:tc>
          <w:tcPr>
            <w:tcW w:w="1346" w:type="dxa"/>
            <w:gridSpan w:val="2"/>
          </w:tcPr>
          <w:p w:rsidR="0011510F" w:rsidRPr="00DB0154" w:rsidRDefault="0011510F" w:rsidP="00DB0154">
            <w:pPr>
              <w:pStyle w:val="af0"/>
              <w:rPr>
                <w:rFonts w:ascii="Times New Roman" w:hAnsi="Times New Roman"/>
                <w:bCs/>
                <w:sz w:val="24"/>
                <w:szCs w:val="24"/>
                <w:lang w:val="kk-KZ"/>
              </w:rPr>
            </w:pPr>
            <w:r w:rsidRPr="00DB0154">
              <w:rPr>
                <w:rFonts w:ascii="Times New Roman" w:hAnsi="Times New Roman"/>
                <w:sz w:val="24"/>
                <w:szCs w:val="24"/>
                <w:lang w:val="kk-KZ"/>
              </w:rPr>
              <w:t>Дәрісхана</w:t>
            </w:r>
          </w:p>
        </w:tc>
        <w:tc>
          <w:tcPr>
            <w:tcW w:w="2375" w:type="dxa"/>
            <w:gridSpan w:val="2"/>
          </w:tcPr>
          <w:p w:rsidR="0011510F" w:rsidRPr="00DB0154" w:rsidRDefault="0011510F" w:rsidP="00DB0154">
            <w:pPr>
              <w:pStyle w:val="af0"/>
              <w:rPr>
                <w:rFonts w:ascii="Times New Roman" w:hAnsi="Times New Roman"/>
                <w:sz w:val="24"/>
                <w:szCs w:val="24"/>
                <w:lang w:val="kk-KZ"/>
              </w:rPr>
            </w:pPr>
            <w:r w:rsidRPr="00DB0154">
              <w:rPr>
                <w:rFonts w:ascii="Times New Roman" w:hAnsi="Times New Roman"/>
                <w:sz w:val="24"/>
                <w:szCs w:val="24"/>
                <w:lang w:val="kk-KZ"/>
              </w:rPr>
              <w:t>Кесте бойынша</w:t>
            </w:r>
          </w:p>
        </w:tc>
      </w:tr>
      <w:tr w:rsidR="00DB0154" w:rsidRPr="00B545A5" w:rsidTr="006C0FB2">
        <w:tc>
          <w:tcPr>
            <w:tcW w:w="1774" w:type="dxa"/>
          </w:tcPr>
          <w:p w:rsidR="0011510F" w:rsidRPr="00DB0154" w:rsidRDefault="0011510F" w:rsidP="00DB0154">
            <w:pPr>
              <w:pStyle w:val="af0"/>
              <w:rPr>
                <w:rFonts w:ascii="Times New Roman" w:hAnsi="Times New Roman"/>
                <w:sz w:val="24"/>
                <w:szCs w:val="24"/>
                <w:lang w:val="kk-KZ"/>
              </w:rPr>
            </w:pPr>
            <w:r w:rsidRPr="00DB0154">
              <w:rPr>
                <w:rFonts w:ascii="Times New Roman" w:hAnsi="Times New Roman"/>
                <w:sz w:val="24"/>
                <w:szCs w:val="24"/>
                <w:lang w:val="kk-KZ"/>
              </w:rPr>
              <w:t>Курстың академия лық презентациясы</w:t>
            </w:r>
          </w:p>
          <w:p w:rsidR="0011510F" w:rsidRPr="00DB0154" w:rsidRDefault="0011510F" w:rsidP="00DB0154"/>
        </w:tc>
        <w:tc>
          <w:tcPr>
            <w:tcW w:w="8058" w:type="dxa"/>
            <w:gridSpan w:val="10"/>
          </w:tcPr>
          <w:p w:rsidR="008E2B8A" w:rsidRPr="00DB0154" w:rsidRDefault="0011510F" w:rsidP="00DB0154">
            <w:pPr>
              <w:jc w:val="both"/>
              <w:rPr>
                <w:lang w:val="kk-KZ"/>
              </w:rPr>
            </w:pPr>
            <w:r w:rsidRPr="00DB0154">
              <w:rPr>
                <w:b/>
                <w:lang w:val="kk-KZ"/>
              </w:rPr>
              <w:t xml:space="preserve">Курстың мақсаты: </w:t>
            </w:r>
            <w:r w:rsidR="008E2B8A" w:rsidRPr="00DB0154">
              <w:rPr>
                <w:lang w:val="kk-KZ"/>
              </w:rPr>
              <w:t>С</w:t>
            </w:r>
            <w:proofErr w:type="spellStart"/>
            <w:r w:rsidR="008E2B8A" w:rsidRPr="00DB0154">
              <w:t>туденттердің</w:t>
            </w:r>
            <w:proofErr w:type="spellEnd"/>
            <w:r w:rsidR="008E2B8A" w:rsidRPr="00DB0154">
              <w:t xml:space="preserve"> </w:t>
            </w:r>
            <w:r w:rsidR="008E2B8A" w:rsidRPr="00DB0154">
              <w:rPr>
                <w:lang w:val="kk-KZ"/>
              </w:rPr>
              <w:t>қазіргі ж</w:t>
            </w:r>
            <w:proofErr w:type="spellStart"/>
            <w:r w:rsidR="008E2B8A" w:rsidRPr="00DB0154">
              <w:t>оғары</w:t>
            </w:r>
            <w:proofErr w:type="spellEnd"/>
            <w:r w:rsidR="008E2B8A" w:rsidRPr="00DB0154">
              <w:t xml:space="preserve"> </w:t>
            </w:r>
            <w:proofErr w:type="spellStart"/>
            <w:r w:rsidR="008E2B8A" w:rsidRPr="00DB0154">
              <w:t>білім</w:t>
            </w:r>
            <w:proofErr w:type="spellEnd"/>
            <w:r w:rsidR="008E2B8A" w:rsidRPr="00DB0154">
              <w:t xml:space="preserve"> </w:t>
            </w:r>
            <w:proofErr w:type="spellStart"/>
            <w:r w:rsidR="008E2B8A" w:rsidRPr="00DB0154">
              <w:t>берудегі</w:t>
            </w:r>
            <w:proofErr w:type="spellEnd"/>
            <w:r w:rsidR="008E2B8A" w:rsidRPr="00DB0154">
              <w:t xml:space="preserve"> </w:t>
            </w:r>
            <w:proofErr w:type="spellStart"/>
            <w:r w:rsidR="008E2B8A" w:rsidRPr="00DB0154">
              <w:t>негізгі</w:t>
            </w:r>
            <w:proofErr w:type="spellEnd"/>
            <w:r w:rsidR="009C18D4" w:rsidRPr="00DB0154">
              <w:rPr>
                <w:lang w:val="kk-KZ"/>
              </w:rPr>
              <w:t xml:space="preserve"> мәселелерді түсіну</w:t>
            </w:r>
            <w:r w:rsidR="008E2B8A" w:rsidRPr="00DB0154">
              <w:rPr>
                <w:lang w:val="kk-KZ"/>
              </w:rPr>
              <w:t xml:space="preserve"> қабілеттіліктерін қалыптастыру. Олар</w:t>
            </w:r>
            <w:r w:rsidR="005E51ED" w:rsidRPr="00DB0154">
              <w:rPr>
                <w:lang w:val="kk-KZ"/>
              </w:rPr>
              <w:t xml:space="preserve">дың </w:t>
            </w:r>
            <w:r w:rsidR="008E2B8A" w:rsidRPr="00DB0154">
              <w:rPr>
                <w:lang w:val="kk-KZ"/>
              </w:rPr>
              <w:t xml:space="preserve"> діни</w:t>
            </w:r>
            <w:r w:rsidR="005E51ED" w:rsidRPr="00DB0154">
              <w:rPr>
                <w:lang w:val="kk-KZ"/>
              </w:rPr>
              <w:t xml:space="preserve"> мәселелерді қарастыратын </w:t>
            </w:r>
            <w:r w:rsidR="008E2B8A" w:rsidRPr="00DB0154">
              <w:rPr>
                <w:lang w:val="kk-KZ"/>
              </w:rPr>
              <w:t xml:space="preserve">пәндері </w:t>
            </w:r>
            <w:r w:rsidR="005E51ED" w:rsidRPr="00DB0154">
              <w:rPr>
                <w:lang w:val="kk-KZ"/>
              </w:rPr>
              <w:t xml:space="preserve">оқытуда теориялық және прктикалық біліктіліктерін көтеру. </w:t>
            </w:r>
            <w:r w:rsidR="008E2B8A" w:rsidRPr="00DB0154">
              <w:rPr>
                <w:lang w:val="kk-KZ"/>
              </w:rPr>
              <w:t xml:space="preserve">     </w:t>
            </w:r>
          </w:p>
          <w:p w:rsidR="0011510F" w:rsidRPr="00DB0154" w:rsidRDefault="0011510F" w:rsidP="00DB0154">
            <w:pPr>
              <w:snapToGrid w:val="0"/>
              <w:jc w:val="both"/>
              <w:rPr>
                <w:b/>
                <w:lang w:val="kk-KZ"/>
              </w:rPr>
            </w:pPr>
            <w:r w:rsidRPr="00DB0154">
              <w:rPr>
                <w:lang w:val="kk-KZ"/>
              </w:rPr>
              <w:t xml:space="preserve"> </w:t>
            </w:r>
            <w:r w:rsidRPr="00DB0154">
              <w:rPr>
                <w:b/>
                <w:lang w:val="kk-KZ"/>
              </w:rPr>
              <w:t>Пәнді оқу нәтижесінде студенттер келесі құзыреттерді меңгереді:</w:t>
            </w:r>
          </w:p>
          <w:p w:rsidR="00580E17" w:rsidRPr="00DB0154" w:rsidRDefault="00580E17" w:rsidP="00DB0154">
            <w:pPr>
              <w:jc w:val="both"/>
              <w:rPr>
                <w:bCs/>
                <w:lang w:val="kk-KZ"/>
              </w:rPr>
            </w:pPr>
            <w:r w:rsidRPr="00DB0154">
              <w:rPr>
                <w:bCs/>
                <w:lang w:val="kk-KZ"/>
              </w:rPr>
              <w:t>- аудиториямен жұмыс жасау барысында педагогикалық әдістерінің теориялық және практикалық білімдерін көрсету, ақпарат беру;</w:t>
            </w:r>
          </w:p>
          <w:p w:rsidR="00580E17" w:rsidRPr="00DB0154" w:rsidRDefault="00580E17" w:rsidP="00DB0154">
            <w:pPr>
              <w:contextualSpacing/>
              <w:jc w:val="both"/>
              <w:rPr>
                <w:bCs/>
                <w:lang w:val="kk-KZ"/>
              </w:rPr>
            </w:pPr>
            <w:r w:rsidRPr="00DB0154">
              <w:rPr>
                <w:bCs/>
                <w:lang w:val="kk-KZ"/>
              </w:rPr>
              <w:t>- назар аударудың негізгі принциптері мен әдістерін қалыптастыру;</w:t>
            </w:r>
          </w:p>
          <w:p w:rsidR="0045440A" w:rsidRPr="00DB0154" w:rsidRDefault="0045440A" w:rsidP="00DB0154">
            <w:pPr>
              <w:contextualSpacing/>
              <w:jc w:val="both"/>
              <w:rPr>
                <w:bCs/>
                <w:lang w:val="kk-KZ"/>
              </w:rPr>
            </w:pPr>
            <w:r w:rsidRPr="00DB0154">
              <w:rPr>
                <w:bCs/>
                <w:lang w:val="kk-KZ"/>
              </w:rPr>
              <w:t>- материалдарды түсіндіру мен оқу процесіне байланысты мәселелерді шешу;</w:t>
            </w:r>
          </w:p>
          <w:p w:rsidR="00AD109B" w:rsidRPr="00DB0154" w:rsidRDefault="00AD109B" w:rsidP="00DB0154">
            <w:pPr>
              <w:contextualSpacing/>
              <w:jc w:val="both"/>
              <w:rPr>
                <w:bCs/>
                <w:lang w:val="kk-KZ"/>
              </w:rPr>
            </w:pPr>
            <w:r w:rsidRPr="00DB0154">
              <w:rPr>
                <w:lang w:val="kk-KZ"/>
              </w:rPr>
              <w:t>- аудиторияның назарын аудару мен вербалды және вербалды емес әдістерін қолдану:</w:t>
            </w:r>
          </w:p>
          <w:p w:rsidR="00874E47" w:rsidRPr="00DB0154" w:rsidRDefault="00874E47" w:rsidP="00DB0154">
            <w:pPr>
              <w:contextualSpacing/>
              <w:jc w:val="both"/>
              <w:rPr>
                <w:bCs/>
                <w:lang w:val="kk-KZ"/>
              </w:rPr>
            </w:pPr>
            <w:r w:rsidRPr="00DB0154">
              <w:rPr>
                <w:bCs/>
                <w:lang w:val="kk-KZ"/>
              </w:rPr>
              <w:t>- проблемалық оқыту әдісін талдау және проблемалық жағдайларды тудыру;</w:t>
            </w:r>
          </w:p>
          <w:p w:rsidR="00EA0DDB" w:rsidRPr="00DB0154" w:rsidRDefault="00742899" w:rsidP="00DB0154">
            <w:pPr>
              <w:contextualSpacing/>
              <w:jc w:val="both"/>
              <w:rPr>
                <w:bCs/>
                <w:lang w:val="kk-KZ"/>
              </w:rPr>
            </w:pPr>
            <w:r w:rsidRPr="00DB0154">
              <w:rPr>
                <w:bCs/>
                <w:lang w:val="kk-KZ"/>
              </w:rPr>
              <w:t>- діни компоненті бар курстарда проблемалық оқытудың жалпы мәселелерін зерделеу</w:t>
            </w:r>
            <w:r w:rsidR="00EA0DDB" w:rsidRPr="00DB0154">
              <w:rPr>
                <w:bCs/>
                <w:lang w:val="kk-KZ"/>
              </w:rPr>
              <w:t>;</w:t>
            </w:r>
          </w:p>
          <w:p w:rsidR="00EA0DDB" w:rsidRPr="00DB0154" w:rsidRDefault="00EA0DDB" w:rsidP="00DB0154">
            <w:pPr>
              <w:contextualSpacing/>
              <w:jc w:val="both"/>
              <w:rPr>
                <w:lang w:val="kk-KZ"/>
              </w:rPr>
            </w:pPr>
            <w:r w:rsidRPr="00DB0154">
              <w:rPr>
                <w:lang w:val="kk-KZ"/>
              </w:rPr>
              <w:t>-  алған білімдерін дінтанулық пәндерді оқытуда қолдану;</w:t>
            </w:r>
          </w:p>
          <w:p w:rsidR="00AF697B" w:rsidRPr="00DB0154" w:rsidRDefault="00AF697B" w:rsidP="00DB0154">
            <w:pPr>
              <w:contextualSpacing/>
              <w:jc w:val="both"/>
              <w:rPr>
                <w:lang w:val="kk-KZ"/>
              </w:rPr>
            </w:pPr>
            <w:r w:rsidRPr="00DB0154">
              <w:rPr>
                <w:lang w:val="kk-KZ"/>
              </w:rPr>
              <w:t>- дінтануды оқытудың концепциялары жайындағы білімдерін ауызша және жазбаша баяндау;</w:t>
            </w:r>
          </w:p>
          <w:p w:rsidR="0011510F" w:rsidRPr="00DB0154" w:rsidRDefault="00AF697B" w:rsidP="00DB0154">
            <w:pPr>
              <w:contextualSpacing/>
              <w:jc w:val="both"/>
              <w:rPr>
                <w:bCs/>
                <w:lang w:val="kk-KZ"/>
              </w:rPr>
            </w:pPr>
            <w:r w:rsidRPr="00DB0154">
              <w:rPr>
                <w:bCs/>
                <w:lang w:val="kk-KZ"/>
              </w:rPr>
              <w:t>- қажет болған жағдайда ғылыми және анықтамалық әдебиеттерді пайдалану.</w:t>
            </w:r>
          </w:p>
        </w:tc>
      </w:tr>
      <w:tr w:rsidR="00DB0154" w:rsidRPr="00DB0154" w:rsidTr="006C0FB2">
        <w:tc>
          <w:tcPr>
            <w:tcW w:w="1774" w:type="dxa"/>
          </w:tcPr>
          <w:p w:rsidR="0011510F" w:rsidRPr="00DB0154" w:rsidRDefault="0011510F" w:rsidP="00DB0154">
            <w:proofErr w:type="spellStart"/>
            <w:r w:rsidRPr="00DB0154">
              <w:t>Пререквизит</w:t>
            </w:r>
            <w:proofErr w:type="spellEnd"/>
            <w:r w:rsidRPr="00DB0154">
              <w:rPr>
                <w:lang w:val="kk-KZ"/>
              </w:rPr>
              <w:t xml:space="preserve"> тері </w:t>
            </w:r>
            <w:r w:rsidRPr="00DB0154">
              <w:t xml:space="preserve"> </w:t>
            </w:r>
          </w:p>
        </w:tc>
        <w:tc>
          <w:tcPr>
            <w:tcW w:w="8058" w:type="dxa"/>
            <w:gridSpan w:val="10"/>
          </w:tcPr>
          <w:p w:rsidR="0011510F" w:rsidRPr="00DB0154" w:rsidRDefault="00207B84" w:rsidP="00DB0154">
            <w:pPr>
              <w:rPr>
                <w:lang w:val="kk-KZ"/>
              </w:rPr>
            </w:pPr>
            <w:r w:rsidRPr="00DB0154">
              <w:rPr>
                <w:lang w:val="en-US"/>
              </w:rPr>
              <w:t>ERSM</w:t>
            </w:r>
            <w:r w:rsidRPr="00DB0154">
              <w:t xml:space="preserve">2414 </w:t>
            </w:r>
            <w:r w:rsidRPr="00DB0154">
              <w:rPr>
                <w:lang w:val="kk-KZ"/>
              </w:rPr>
              <w:t>Қазіргі әлемдегі діндердің эволюциясы</w:t>
            </w:r>
            <w:r w:rsidRPr="00DB0154">
              <w:t xml:space="preserve">, </w:t>
            </w:r>
            <w:r w:rsidRPr="00DB0154">
              <w:rPr>
                <w:lang w:val="en-US"/>
              </w:rPr>
              <w:t>SRDK</w:t>
            </w:r>
            <w:r w:rsidRPr="00DB0154">
              <w:t xml:space="preserve">2412 </w:t>
            </w:r>
            <w:r w:rsidRPr="00DB0154">
              <w:rPr>
                <w:lang w:val="kk-KZ"/>
              </w:rPr>
              <w:t>Қазіргі заманғы діни қоғалыстар мен культтер</w:t>
            </w:r>
            <w:r w:rsidRPr="00DB0154">
              <w:t xml:space="preserve">, </w:t>
            </w:r>
            <w:proofErr w:type="spellStart"/>
            <w:r w:rsidRPr="00DB0154">
              <w:rPr>
                <w:lang w:val="en-US"/>
              </w:rPr>
              <w:t>IIIZhPM</w:t>
            </w:r>
            <w:proofErr w:type="spellEnd"/>
            <w:r w:rsidRPr="00DB0154">
              <w:t xml:space="preserve"> 3503</w:t>
            </w:r>
            <w:r w:rsidRPr="00DB0154">
              <w:rPr>
                <w:lang w:val="kk-KZ"/>
              </w:rPr>
              <w:t xml:space="preserve"> Ежелгі христиан шіркеуінің тарихы</w:t>
            </w:r>
          </w:p>
        </w:tc>
      </w:tr>
      <w:tr w:rsidR="00DB0154" w:rsidRPr="00DB0154" w:rsidTr="006C0FB2">
        <w:tc>
          <w:tcPr>
            <w:tcW w:w="1774" w:type="dxa"/>
          </w:tcPr>
          <w:p w:rsidR="0011510F" w:rsidRPr="00DB0154" w:rsidRDefault="0011510F" w:rsidP="00DB0154">
            <w:proofErr w:type="spellStart"/>
            <w:r w:rsidRPr="00DB0154">
              <w:t>Постреквизит</w:t>
            </w:r>
            <w:proofErr w:type="spellEnd"/>
            <w:r w:rsidRPr="00DB0154">
              <w:rPr>
                <w:lang w:val="kk-KZ"/>
              </w:rPr>
              <w:t xml:space="preserve"> тері</w:t>
            </w:r>
          </w:p>
        </w:tc>
        <w:tc>
          <w:tcPr>
            <w:tcW w:w="8058" w:type="dxa"/>
            <w:gridSpan w:val="10"/>
          </w:tcPr>
          <w:p w:rsidR="0011510F" w:rsidRPr="00DB0154" w:rsidRDefault="00453EDB" w:rsidP="00DB0154">
            <w:pPr>
              <w:rPr>
                <w:lang w:val="kk-KZ"/>
              </w:rPr>
            </w:pPr>
            <w:r w:rsidRPr="00DB0154">
              <w:rPr>
                <w:rStyle w:val="shorttext"/>
                <w:lang w:val="kk-KZ"/>
              </w:rPr>
              <w:t>-</w:t>
            </w:r>
          </w:p>
        </w:tc>
      </w:tr>
      <w:tr w:rsidR="00DB0154" w:rsidRPr="00DB0154" w:rsidTr="006C0FB2">
        <w:tc>
          <w:tcPr>
            <w:tcW w:w="1774" w:type="dxa"/>
          </w:tcPr>
          <w:p w:rsidR="0011510F" w:rsidRPr="00DB0154" w:rsidRDefault="0011510F" w:rsidP="00DB0154">
            <w:r w:rsidRPr="00DB0154">
              <w:rPr>
                <w:lang w:val="kk-KZ" w:eastAsia="en-US"/>
              </w:rPr>
              <w:t xml:space="preserve">Ақпараттық </w:t>
            </w:r>
            <w:r w:rsidRPr="00DB0154">
              <w:rPr>
                <w:lang w:eastAsia="en-US"/>
              </w:rPr>
              <w:t>ресурс</w:t>
            </w:r>
            <w:r w:rsidRPr="00DB0154">
              <w:rPr>
                <w:lang w:val="kk-KZ" w:eastAsia="en-US"/>
              </w:rPr>
              <w:t xml:space="preserve">тар </w:t>
            </w:r>
            <w:r w:rsidRPr="00DB0154">
              <w:rPr>
                <w:rStyle w:val="shorttext"/>
                <w:bCs/>
              </w:rPr>
              <w:t xml:space="preserve"> </w:t>
            </w:r>
          </w:p>
        </w:tc>
        <w:tc>
          <w:tcPr>
            <w:tcW w:w="8058" w:type="dxa"/>
            <w:gridSpan w:val="10"/>
          </w:tcPr>
          <w:p w:rsidR="0011510F" w:rsidRPr="00DB0154" w:rsidRDefault="0011510F" w:rsidP="00DB0154">
            <w:pPr>
              <w:rPr>
                <w:lang w:val="kk-KZ"/>
              </w:rPr>
            </w:pPr>
            <w:r w:rsidRPr="00DB0154">
              <w:rPr>
                <w:b/>
                <w:lang w:val="kk-KZ"/>
              </w:rPr>
              <w:t xml:space="preserve">Оқу әдебиеттері </w:t>
            </w:r>
            <w:r w:rsidRPr="00DB0154">
              <w:t xml:space="preserve">: </w:t>
            </w:r>
          </w:p>
          <w:p w:rsidR="00CA0CD7" w:rsidRPr="00DB0154" w:rsidRDefault="00CA0CD7" w:rsidP="00DB0154">
            <w:pPr>
              <w:pStyle w:val="a7"/>
              <w:numPr>
                <w:ilvl w:val="0"/>
                <w:numId w:val="17"/>
              </w:numPr>
              <w:spacing w:after="0" w:line="240" w:lineRule="auto"/>
              <w:ind w:left="0"/>
              <w:contextualSpacing/>
              <w:rPr>
                <w:rFonts w:ascii="Times New Roman" w:hAnsi="Times New Roman"/>
                <w:sz w:val="24"/>
                <w:szCs w:val="24"/>
              </w:rPr>
            </w:pPr>
            <w:r w:rsidRPr="00DB0154">
              <w:rPr>
                <w:rFonts w:ascii="Times New Roman" w:hAnsi="Times New Roman"/>
                <w:sz w:val="24"/>
                <w:szCs w:val="24"/>
              </w:rPr>
              <w:t>Блинов, В. И</w:t>
            </w:r>
            <w:r w:rsidRPr="00DB0154">
              <w:rPr>
                <w:rFonts w:ascii="Times New Roman" w:hAnsi="Times New Roman"/>
                <w:sz w:val="24"/>
                <w:szCs w:val="24"/>
                <w:lang w:val="kk-KZ"/>
              </w:rPr>
              <w:t xml:space="preserve">. </w:t>
            </w:r>
            <w:r w:rsidRPr="00DB0154">
              <w:rPr>
                <w:rFonts w:ascii="Times New Roman" w:hAnsi="Times New Roman"/>
                <w:sz w:val="24"/>
                <w:szCs w:val="24"/>
              </w:rPr>
              <w:t>Метод</w:t>
            </w:r>
            <w:r w:rsidR="000C0FA8">
              <w:rPr>
                <w:rFonts w:ascii="Times New Roman" w:hAnsi="Times New Roman"/>
                <w:sz w:val="24"/>
                <w:szCs w:val="24"/>
              </w:rPr>
              <w:t>ика преподавания в высшей школе</w:t>
            </w:r>
            <w:r w:rsidRPr="00DB0154">
              <w:rPr>
                <w:rFonts w:ascii="Times New Roman" w:hAnsi="Times New Roman"/>
                <w:sz w:val="24"/>
                <w:szCs w:val="24"/>
              </w:rPr>
              <w:t>: учеб.</w:t>
            </w:r>
            <w:r w:rsidRPr="00DB0154">
              <w:rPr>
                <w:rFonts w:ascii="Times New Roman" w:hAnsi="Times New Roman"/>
                <w:sz w:val="24"/>
                <w:szCs w:val="24"/>
                <w:lang w:val="kk-KZ"/>
              </w:rPr>
              <w:t xml:space="preserve"> </w:t>
            </w:r>
            <w:proofErr w:type="spellStart"/>
            <w:r w:rsidRPr="00DB0154">
              <w:rPr>
                <w:rFonts w:ascii="Times New Roman" w:hAnsi="Times New Roman"/>
                <w:sz w:val="24"/>
                <w:szCs w:val="24"/>
              </w:rPr>
              <w:t>практ</w:t>
            </w:r>
            <w:proofErr w:type="spellEnd"/>
            <w:r w:rsidRPr="00DB0154">
              <w:rPr>
                <w:rFonts w:ascii="Times New Roman" w:hAnsi="Times New Roman"/>
                <w:sz w:val="24"/>
                <w:szCs w:val="24"/>
              </w:rPr>
              <w:t>. Пособие.</w:t>
            </w:r>
            <w:r w:rsidRPr="00DB0154">
              <w:rPr>
                <w:rFonts w:ascii="Times New Roman" w:hAnsi="Times New Roman"/>
                <w:sz w:val="24"/>
                <w:szCs w:val="24"/>
                <w:lang w:val="kk-KZ"/>
              </w:rPr>
              <w:t xml:space="preserve"> </w:t>
            </w:r>
            <w:r w:rsidRPr="00DB0154">
              <w:rPr>
                <w:rFonts w:ascii="Times New Roman" w:hAnsi="Times New Roman"/>
                <w:sz w:val="24"/>
                <w:szCs w:val="24"/>
              </w:rPr>
              <w:t>М</w:t>
            </w:r>
            <w:r w:rsidRPr="00DB0154">
              <w:rPr>
                <w:rFonts w:ascii="Times New Roman" w:hAnsi="Times New Roman"/>
                <w:sz w:val="24"/>
                <w:szCs w:val="24"/>
                <w:lang w:val="kk-KZ"/>
              </w:rPr>
              <w:t>осква</w:t>
            </w:r>
            <w:r w:rsidRPr="00DB0154">
              <w:rPr>
                <w:rFonts w:ascii="Times New Roman" w:hAnsi="Times New Roman"/>
                <w:sz w:val="24"/>
                <w:szCs w:val="24"/>
              </w:rPr>
              <w:t>.</w:t>
            </w:r>
            <w:r w:rsidRPr="00DB0154">
              <w:rPr>
                <w:rFonts w:ascii="Times New Roman" w:hAnsi="Times New Roman"/>
                <w:sz w:val="24"/>
                <w:szCs w:val="24"/>
                <w:lang w:val="kk-KZ"/>
              </w:rPr>
              <w:t xml:space="preserve"> </w:t>
            </w:r>
            <w:r w:rsidRPr="00DB0154">
              <w:rPr>
                <w:rFonts w:ascii="Times New Roman" w:hAnsi="Times New Roman"/>
                <w:sz w:val="24"/>
                <w:szCs w:val="24"/>
              </w:rPr>
              <w:t xml:space="preserve">Издательство </w:t>
            </w:r>
            <w:proofErr w:type="spellStart"/>
            <w:r w:rsidRPr="00DB0154">
              <w:rPr>
                <w:rFonts w:ascii="Times New Roman" w:hAnsi="Times New Roman"/>
                <w:sz w:val="24"/>
                <w:szCs w:val="24"/>
              </w:rPr>
              <w:t>Юрайт</w:t>
            </w:r>
            <w:proofErr w:type="spellEnd"/>
            <w:r w:rsidRPr="00DB0154">
              <w:rPr>
                <w:rFonts w:ascii="Times New Roman" w:hAnsi="Times New Roman"/>
                <w:sz w:val="24"/>
                <w:szCs w:val="24"/>
              </w:rPr>
              <w:t xml:space="preserve">, 2017. 315 с. </w:t>
            </w:r>
          </w:p>
          <w:p w:rsidR="00CA0CD7" w:rsidRPr="00DB0154" w:rsidRDefault="00CA0CD7" w:rsidP="00DB0154">
            <w:pPr>
              <w:pStyle w:val="a7"/>
              <w:numPr>
                <w:ilvl w:val="0"/>
                <w:numId w:val="17"/>
              </w:numPr>
              <w:spacing w:after="0" w:line="240" w:lineRule="auto"/>
              <w:ind w:left="0"/>
              <w:contextualSpacing/>
              <w:rPr>
                <w:rFonts w:ascii="Times New Roman" w:hAnsi="Times New Roman"/>
                <w:sz w:val="24"/>
                <w:szCs w:val="24"/>
              </w:rPr>
            </w:pPr>
            <w:proofErr w:type="spellStart"/>
            <w:r w:rsidRPr="00DB0154">
              <w:rPr>
                <w:rFonts w:ascii="Times New Roman" w:hAnsi="Times New Roman"/>
                <w:sz w:val="24"/>
                <w:szCs w:val="24"/>
              </w:rPr>
              <w:t>Мушкина</w:t>
            </w:r>
            <w:proofErr w:type="spellEnd"/>
            <w:r w:rsidRPr="00DB0154">
              <w:rPr>
                <w:rFonts w:ascii="Times New Roman" w:hAnsi="Times New Roman"/>
                <w:sz w:val="24"/>
                <w:szCs w:val="24"/>
              </w:rPr>
              <w:t xml:space="preserve">, И. А. Организация </w:t>
            </w:r>
            <w:r w:rsidR="000C0FA8">
              <w:rPr>
                <w:rFonts w:ascii="Times New Roman" w:hAnsi="Times New Roman"/>
                <w:sz w:val="24"/>
                <w:szCs w:val="24"/>
              </w:rPr>
              <w:t xml:space="preserve">самостоятельной работы студента: учебное пособие для вузов / </w:t>
            </w:r>
            <w:r w:rsidRPr="00DB0154">
              <w:rPr>
                <w:rFonts w:ascii="Times New Roman" w:hAnsi="Times New Roman"/>
                <w:sz w:val="24"/>
                <w:szCs w:val="24"/>
              </w:rPr>
              <w:t>М</w:t>
            </w:r>
            <w:r w:rsidRPr="00DB0154">
              <w:rPr>
                <w:rFonts w:ascii="Times New Roman" w:hAnsi="Times New Roman"/>
                <w:sz w:val="24"/>
                <w:szCs w:val="24"/>
                <w:lang w:val="kk-KZ"/>
              </w:rPr>
              <w:t>осква</w:t>
            </w:r>
            <w:r w:rsidRPr="00DB0154">
              <w:rPr>
                <w:rFonts w:ascii="Times New Roman" w:hAnsi="Times New Roman"/>
                <w:sz w:val="24"/>
                <w:szCs w:val="24"/>
              </w:rPr>
              <w:t>.</w:t>
            </w:r>
            <w:r w:rsidRPr="00DB0154">
              <w:rPr>
                <w:rFonts w:ascii="Times New Roman" w:hAnsi="Times New Roman"/>
                <w:sz w:val="24"/>
                <w:szCs w:val="24"/>
                <w:lang w:val="kk-KZ"/>
              </w:rPr>
              <w:t xml:space="preserve"> </w:t>
            </w:r>
            <w:r w:rsidRPr="00DB0154">
              <w:rPr>
                <w:rFonts w:ascii="Times New Roman" w:hAnsi="Times New Roman"/>
                <w:sz w:val="24"/>
                <w:szCs w:val="24"/>
              </w:rPr>
              <w:t xml:space="preserve">Издательство </w:t>
            </w:r>
            <w:proofErr w:type="spellStart"/>
            <w:r w:rsidRPr="00DB0154">
              <w:rPr>
                <w:rFonts w:ascii="Times New Roman" w:hAnsi="Times New Roman"/>
                <w:sz w:val="24"/>
                <w:szCs w:val="24"/>
              </w:rPr>
              <w:t>Юрайт</w:t>
            </w:r>
            <w:proofErr w:type="spellEnd"/>
            <w:r w:rsidRPr="00DB0154">
              <w:rPr>
                <w:rFonts w:ascii="Times New Roman" w:hAnsi="Times New Roman"/>
                <w:sz w:val="24"/>
                <w:szCs w:val="24"/>
              </w:rPr>
              <w:t>, 2017. .</w:t>
            </w:r>
          </w:p>
          <w:p w:rsidR="00CA0CD7" w:rsidRPr="00DB0154" w:rsidRDefault="00CA0CD7" w:rsidP="00DB0154">
            <w:pPr>
              <w:pStyle w:val="a7"/>
              <w:numPr>
                <w:ilvl w:val="0"/>
                <w:numId w:val="17"/>
              </w:numPr>
              <w:spacing w:after="0" w:line="240" w:lineRule="auto"/>
              <w:ind w:left="0"/>
              <w:contextualSpacing/>
              <w:rPr>
                <w:rFonts w:ascii="Times New Roman" w:hAnsi="Times New Roman"/>
                <w:sz w:val="24"/>
                <w:szCs w:val="24"/>
              </w:rPr>
            </w:pPr>
            <w:proofErr w:type="spellStart"/>
            <w:r w:rsidRPr="00DB0154">
              <w:rPr>
                <w:rFonts w:ascii="Times New Roman" w:hAnsi="Times New Roman"/>
                <w:sz w:val="24"/>
                <w:szCs w:val="24"/>
              </w:rPr>
              <w:lastRenderedPageBreak/>
              <w:t>Пазухина</w:t>
            </w:r>
            <w:proofErr w:type="spellEnd"/>
            <w:r w:rsidRPr="00DB0154">
              <w:rPr>
                <w:rFonts w:ascii="Times New Roman" w:hAnsi="Times New Roman"/>
                <w:sz w:val="24"/>
                <w:szCs w:val="24"/>
              </w:rPr>
              <w:t xml:space="preserve">, С.В. </w:t>
            </w:r>
            <w:proofErr w:type="spellStart"/>
            <w:r w:rsidRPr="00DB0154">
              <w:rPr>
                <w:rFonts w:ascii="Times New Roman" w:hAnsi="Times New Roman"/>
                <w:sz w:val="24"/>
                <w:szCs w:val="24"/>
              </w:rPr>
              <w:t>Самооценочная</w:t>
            </w:r>
            <w:proofErr w:type="spellEnd"/>
            <w:r w:rsidRPr="00DB0154">
              <w:rPr>
                <w:rFonts w:ascii="Times New Roman" w:hAnsi="Times New Roman"/>
                <w:sz w:val="24"/>
                <w:szCs w:val="24"/>
              </w:rPr>
              <w:t xml:space="preserve"> деятельность</w:t>
            </w:r>
            <w:r w:rsidR="000C0FA8">
              <w:rPr>
                <w:rFonts w:ascii="Times New Roman" w:hAnsi="Times New Roman"/>
                <w:sz w:val="24"/>
                <w:szCs w:val="24"/>
              </w:rPr>
              <w:t xml:space="preserve"> студентов педагогического вуза</w:t>
            </w:r>
            <w:r w:rsidRPr="00DB0154">
              <w:rPr>
                <w:rFonts w:ascii="Times New Roman" w:hAnsi="Times New Roman"/>
                <w:sz w:val="24"/>
                <w:szCs w:val="24"/>
              </w:rPr>
              <w:t>: учебное пособие / М</w:t>
            </w:r>
            <w:r w:rsidRPr="00DB0154">
              <w:rPr>
                <w:rFonts w:ascii="Times New Roman" w:hAnsi="Times New Roman"/>
                <w:sz w:val="24"/>
                <w:szCs w:val="24"/>
                <w:lang w:val="kk-KZ"/>
              </w:rPr>
              <w:t xml:space="preserve">осква- </w:t>
            </w:r>
            <w:proofErr w:type="gramStart"/>
            <w:r w:rsidR="000C0FA8">
              <w:rPr>
                <w:rFonts w:ascii="Times New Roman" w:hAnsi="Times New Roman"/>
                <w:sz w:val="24"/>
                <w:szCs w:val="24"/>
              </w:rPr>
              <w:t>Берлин :</w:t>
            </w:r>
            <w:proofErr w:type="spellStart"/>
            <w:r w:rsidRPr="00DB0154">
              <w:rPr>
                <w:rFonts w:ascii="Times New Roman" w:hAnsi="Times New Roman"/>
                <w:sz w:val="24"/>
                <w:szCs w:val="24"/>
              </w:rPr>
              <w:t>Директ</w:t>
            </w:r>
            <w:proofErr w:type="spellEnd"/>
            <w:proofErr w:type="gramEnd"/>
            <w:r w:rsidRPr="00DB0154">
              <w:rPr>
                <w:rFonts w:ascii="Times New Roman" w:hAnsi="Times New Roman"/>
                <w:sz w:val="24"/>
                <w:szCs w:val="24"/>
                <w:lang w:val="kk-KZ"/>
              </w:rPr>
              <w:t xml:space="preserve"> </w:t>
            </w:r>
            <w:r w:rsidRPr="00DB0154">
              <w:rPr>
                <w:rFonts w:ascii="Times New Roman" w:hAnsi="Times New Roman"/>
                <w:sz w:val="24"/>
                <w:szCs w:val="24"/>
              </w:rPr>
              <w:t xml:space="preserve">Медиа, 2016. </w:t>
            </w:r>
            <w:r w:rsidRPr="000C0FA8">
              <w:rPr>
                <w:rFonts w:ascii="Times New Roman" w:hAnsi="Times New Roman"/>
                <w:sz w:val="24"/>
                <w:szCs w:val="24"/>
              </w:rPr>
              <w:t xml:space="preserve">171 </w:t>
            </w:r>
            <w:r w:rsidRPr="00DB0154">
              <w:rPr>
                <w:rFonts w:ascii="Times New Roman" w:hAnsi="Times New Roman"/>
                <w:sz w:val="24"/>
                <w:szCs w:val="24"/>
              </w:rPr>
              <w:t>с</w:t>
            </w:r>
            <w:r w:rsidRPr="000C0FA8">
              <w:rPr>
                <w:rFonts w:ascii="Times New Roman" w:hAnsi="Times New Roman"/>
                <w:sz w:val="24"/>
                <w:szCs w:val="24"/>
              </w:rPr>
              <w:t xml:space="preserve">. </w:t>
            </w:r>
            <w:proofErr w:type="gramStart"/>
            <w:r w:rsidRPr="000C0FA8">
              <w:rPr>
                <w:rFonts w:ascii="Times New Roman" w:hAnsi="Times New Roman"/>
                <w:sz w:val="24"/>
                <w:szCs w:val="24"/>
              </w:rPr>
              <w:t>//</w:t>
            </w:r>
            <w:proofErr w:type="spellStart"/>
            <w:r w:rsidRPr="00DB0154">
              <w:rPr>
                <w:rFonts w:ascii="Times New Roman" w:hAnsi="Times New Roman"/>
                <w:sz w:val="24"/>
                <w:szCs w:val="24"/>
                <w:lang w:val="en-US"/>
              </w:rPr>
              <w:t>biblioclub</w:t>
            </w:r>
            <w:proofErr w:type="spellEnd"/>
            <w:r w:rsidRPr="000C0FA8">
              <w:rPr>
                <w:rFonts w:ascii="Times New Roman" w:hAnsi="Times New Roman"/>
                <w:sz w:val="24"/>
                <w:szCs w:val="24"/>
              </w:rPr>
              <w:t>.</w:t>
            </w:r>
            <w:proofErr w:type="spellStart"/>
            <w:r w:rsidRPr="00DB0154">
              <w:rPr>
                <w:rFonts w:ascii="Times New Roman" w:hAnsi="Times New Roman"/>
                <w:sz w:val="24"/>
                <w:szCs w:val="24"/>
                <w:lang w:val="en-US"/>
              </w:rPr>
              <w:t>ru</w:t>
            </w:r>
            <w:proofErr w:type="spellEnd"/>
            <w:r w:rsidRPr="000C0FA8">
              <w:rPr>
                <w:rFonts w:ascii="Times New Roman" w:hAnsi="Times New Roman"/>
                <w:sz w:val="24"/>
                <w:szCs w:val="24"/>
              </w:rPr>
              <w:t>/</w:t>
            </w:r>
            <w:r w:rsidRPr="00DB0154">
              <w:rPr>
                <w:rFonts w:ascii="Times New Roman" w:hAnsi="Times New Roman"/>
                <w:sz w:val="24"/>
                <w:szCs w:val="24"/>
                <w:lang w:val="en-US"/>
              </w:rPr>
              <w:t>index</w:t>
            </w:r>
            <w:r w:rsidRPr="000C0FA8">
              <w:rPr>
                <w:rFonts w:ascii="Times New Roman" w:hAnsi="Times New Roman"/>
                <w:sz w:val="24"/>
                <w:szCs w:val="24"/>
              </w:rPr>
              <w:t>.</w:t>
            </w:r>
            <w:proofErr w:type="spellStart"/>
            <w:r w:rsidRPr="00DB0154">
              <w:rPr>
                <w:rFonts w:ascii="Times New Roman" w:hAnsi="Times New Roman"/>
                <w:sz w:val="24"/>
                <w:szCs w:val="24"/>
                <w:lang w:val="en-US"/>
              </w:rPr>
              <w:t>php</w:t>
            </w:r>
            <w:proofErr w:type="spellEnd"/>
            <w:r w:rsidRPr="000C0FA8">
              <w:rPr>
                <w:rFonts w:ascii="Times New Roman" w:hAnsi="Times New Roman"/>
                <w:sz w:val="24"/>
                <w:szCs w:val="24"/>
              </w:rPr>
              <w:t>?</w:t>
            </w:r>
            <w:proofErr w:type="spellStart"/>
            <w:r w:rsidR="000C0FA8">
              <w:rPr>
                <w:rFonts w:ascii="Times New Roman" w:hAnsi="Times New Roman"/>
                <w:sz w:val="24"/>
                <w:szCs w:val="24"/>
                <w:lang w:val="en-US"/>
              </w:rPr>
              <w:t>pag</w:t>
            </w:r>
            <w:proofErr w:type="spellEnd"/>
            <w:proofErr w:type="gramEnd"/>
            <w:r w:rsidR="000C0FA8">
              <w:rPr>
                <w:rFonts w:ascii="Times New Roman" w:hAnsi="Times New Roman"/>
                <w:sz w:val="24"/>
                <w:szCs w:val="24"/>
                <w:lang w:val="en-US"/>
              </w:rPr>
              <w:t xml:space="preserve"> </w:t>
            </w:r>
            <w:r w:rsidRPr="000C0FA8">
              <w:rPr>
                <w:rFonts w:ascii="Times New Roman" w:hAnsi="Times New Roman"/>
                <w:sz w:val="24"/>
                <w:szCs w:val="24"/>
              </w:rPr>
              <w:t>=</w:t>
            </w:r>
            <w:r w:rsidRPr="00DB0154">
              <w:rPr>
                <w:rFonts w:ascii="Times New Roman" w:hAnsi="Times New Roman"/>
                <w:sz w:val="24"/>
                <w:szCs w:val="24"/>
                <w:lang w:val="en-US"/>
              </w:rPr>
              <w:t>book</w:t>
            </w:r>
            <w:r w:rsidRPr="000C0FA8">
              <w:rPr>
                <w:rFonts w:ascii="Times New Roman" w:hAnsi="Times New Roman"/>
                <w:sz w:val="24"/>
                <w:szCs w:val="24"/>
              </w:rPr>
              <w:t>&amp;</w:t>
            </w:r>
            <w:r w:rsidRPr="00DB0154">
              <w:rPr>
                <w:rFonts w:ascii="Times New Roman" w:hAnsi="Times New Roman"/>
                <w:sz w:val="24"/>
                <w:szCs w:val="24"/>
                <w:lang w:val="en-US"/>
              </w:rPr>
              <w:t>id</w:t>
            </w:r>
            <w:r w:rsidRPr="000C0FA8">
              <w:rPr>
                <w:rFonts w:ascii="Times New Roman" w:hAnsi="Times New Roman"/>
                <w:sz w:val="24"/>
                <w:szCs w:val="24"/>
              </w:rPr>
              <w:t>=429306</w:t>
            </w:r>
          </w:p>
          <w:p w:rsidR="00CA0CD7" w:rsidRPr="00DB0154" w:rsidRDefault="00CA0CD7" w:rsidP="00DB0154">
            <w:pPr>
              <w:pStyle w:val="a7"/>
              <w:numPr>
                <w:ilvl w:val="0"/>
                <w:numId w:val="17"/>
              </w:numPr>
              <w:spacing w:after="0" w:line="240" w:lineRule="auto"/>
              <w:ind w:left="0"/>
              <w:contextualSpacing/>
              <w:rPr>
                <w:rFonts w:ascii="Times New Roman" w:hAnsi="Times New Roman"/>
                <w:sz w:val="24"/>
                <w:szCs w:val="24"/>
              </w:rPr>
            </w:pPr>
            <w:r w:rsidRPr="00DB0154">
              <w:rPr>
                <w:rFonts w:ascii="Times New Roman" w:hAnsi="Times New Roman"/>
                <w:sz w:val="24"/>
                <w:szCs w:val="24"/>
              </w:rPr>
              <w:t>Розов, Н. Х</w:t>
            </w:r>
            <w:r w:rsidRPr="00DB0154">
              <w:rPr>
                <w:rFonts w:ascii="Times New Roman" w:hAnsi="Times New Roman"/>
                <w:sz w:val="24"/>
                <w:szCs w:val="24"/>
                <w:lang w:val="kk-KZ"/>
              </w:rPr>
              <w:t xml:space="preserve">. </w:t>
            </w:r>
            <w:r w:rsidR="000C0FA8">
              <w:rPr>
                <w:rFonts w:ascii="Times New Roman" w:hAnsi="Times New Roman"/>
                <w:sz w:val="24"/>
                <w:szCs w:val="24"/>
              </w:rPr>
              <w:t xml:space="preserve">Педагогика высшей школы </w:t>
            </w:r>
            <w:r w:rsidRPr="00DB0154">
              <w:rPr>
                <w:rFonts w:ascii="Times New Roman" w:hAnsi="Times New Roman"/>
                <w:sz w:val="24"/>
                <w:szCs w:val="24"/>
              </w:rPr>
              <w:t xml:space="preserve">учебное пособие для вузов </w:t>
            </w:r>
          </w:p>
          <w:p w:rsidR="00CA0CD7" w:rsidRPr="00DB0154" w:rsidRDefault="00CA0CD7" w:rsidP="00DB0154">
            <w:pPr>
              <w:pStyle w:val="a7"/>
              <w:spacing w:after="0" w:line="240" w:lineRule="auto"/>
              <w:ind w:left="0"/>
              <w:rPr>
                <w:rFonts w:ascii="Times New Roman" w:hAnsi="Times New Roman"/>
                <w:sz w:val="24"/>
                <w:szCs w:val="24"/>
              </w:rPr>
            </w:pPr>
            <w:r w:rsidRPr="00DB0154">
              <w:rPr>
                <w:rFonts w:ascii="Times New Roman" w:hAnsi="Times New Roman"/>
                <w:sz w:val="24"/>
                <w:szCs w:val="24"/>
              </w:rPr>
              <w:t>/ Н. Х. Розов, В</w:t>
            </w:r>
            <w:r w:rsidR="000C0FA8">
              <w:rPr>
                <w:rFonts w:ascii="Times New Roman" w:hAnsi="Times New Roman"/>
                <w:sz w:val="24"/>
                <w:szCs w:val="24"/>
              </w:rPr>
              <w:t xml:space="preserve">. А. Попков, А. В. </w:t>
            </w:r>
            <w:proofErr w:type="spellStart"/>
            <w:r w:rsidR="000C0FA8">
              <w:rPr>
                <w:rFonts w:ascii="Times New Roman" w:hAnsi="Times New Roman"/>
                <w:sz w:val="24"/>
                <w:szCs w:val="24"/>
              </w:rPr>
              <w:t>Коржуев</w:t>
            </w:r>
            <w:proofErr w:type="spellEnd"/>
            <w:r w:rsidR="000C0FA8">
              <w:rPr>
                <w:rFonts w:ascii="Times New Roman" w:hAnsi="Times New Roman"/>
                <w:sz w:val="24"/>
                <w:szCs w:val="24"/>
              </w:rPr>
              <w:t xml:space="preserve">. М. </w:t>
            </w:r>
            <w:r w:rsidRPr="00DB0154">
              <w:rPr>
                <w:rFonts w:ascii="Times New Roman" w:hAnsi="Times New Roman"/>
                <w:sz w:val="24"/>
                <w:szCs w:val="24"/>
              </w:rPr>
              <w:t xml:space="preserve"> Издательство </w:t>
            </w:r>
            <w:proofErr w:type="spellStart"/>
            <w:r w:rsidRPr="00DB0154">
              <w:rPr>
                <w:rFonts w:ascii="Times New Roman" w:hAnsi="Times New Roman"/>
                <w:sz w:val="24"/>
                <w:szCs w:val="24"/>
              </w:rPr>
              <w:t>Юрайт</w:t>
            </w:r>
            <w:proofErr w:type="spellEnd"/>
            <w:r w:rsidRPr="00DB0154">
              <w:rPr>
                <w:rFonts w:ascii="Times New Roman" w:hAnsi="Times New Roman"/>
                <w:sz w:val="24"/>
                <w:szCs w:val="24"/>
              </w:rPr>
              <w:t>, 2017. 160 с</w:t>
            </w:r>
          </w:p>
          <w:p w:rsidR="00CA0CD7" w:rsidRPr="00DB0154" w:rsidRDefault="00CA0CD7" w:rsidP="00DB0154">
            <w:pPr>
              <w:pStyle w:val="a7"/>
              <w:numPr>
                <w:ilvl w:val="0"/>
                <w:numId w:val="17"/>
              </w:numPr>
              <w:spacing w:after="0" w:line="240" w:lineRule="auto"/>
              <w:ind w:left="0"/>
              <w:contextualSpacing/>
              <w:rPr>
                <w:rFonts w:ascii="Times New Roman" w:hAnsi="Times New Roman"/>
                <w:sz w:val="24"/>
                <w:szCs w:val="24"/>
              </w:rPr>
            </w:pPr>
            <w:r w:rsidRPr="00DB0154">
              <w:rPr>
                <w:rFonts w:ascii="Times New Roman" w:hAnsi="Times New Roman"/>
                <w:sz w:val="24"/>
                <w:szCs w:val="24"/>
              </w:rPr>
              <w:t>Голованова, Н. Ф</w:t>
            </w:r>
            <w:r w:rsidRPr="00DB0154">
              <w:rPr>
                <w:rFonts w:ascii="Times New Roman" w:hAnsi="Times New Roman"/>
                <w:sz w:val="24"/>
                <w:szCs w:val="24"/>
                <w:lang w:val="kk-KZ"/>
              </w:rPr>
              <w:t xml:space="preserve">. </w:t>
            </w:r>
            <w:r w:rsidR="000C0FA8">
              <w:rPr>
                <w:rFonts w:ascii="Times New Roman" w:hAnsi="Times New Roman"/>
                <w:sz w:val="24"/>
                <w:szCs w:val="24"/>
              </w:rPr>
              <w:t>Педагогика</w:t>
            </w:r>
            <w:r w:rsidRPr="00DB0154">
              <w:rPr>
                <w:rFonts w:ascii="Times New Roman" w:hAnsi="Times New Roman"/>
                <w:sz w:val="24"/>
                <w:szCs w:val="24"/>
              </w:rPr>
              <w:t>: учебник и практикум</w:t>
            </w:r>
            <w:r w:rsidRPr="00DB0154">
              <w:rPr>
                <w:rFonts w:ascii="Times New Roman" w:hAnsi="Times New Roman"/>
                <w:sz w:val="24"/>
                <w:szCs w:val="24"/>
                <w:lang w:val="kk-KZ"/>
              </w:rPr>
              <w:t xml:space="preserve">. </w:t>
            </w:r>
            <w:proofErr w:type="spellStart"/>
            <w:proofErr w:type="gramStart"/>
            <w:r w:rsidRPr="00DB0154">
              <w:rPr>
                <w:rFonts w:ascii="Times New Roman" w:hAnsi="Times New Roman"/>
                <w:sz w:val="24"/>
                <w:szCs w:val="24"/>
              </w:rPr>
              <w:t>изд</w:t>
            </w:r>
            <w:proofErr w:type="spellEnd"/>
            <w:r w:rsidRPr="00DB0154">
              <w:rPr>
                <w:rFonts w:ascii="Times New Roman" w:hAnsi="Times New Roman"/>
                <w:sz w:val="24"/>
                <w:szCs w:val="24"/>
              </w:rPr>
              <w:t>.,</w:t>
            </w:r>
            <w:proofErr w:type="spellStart"/>
            <w:r w:rsidRPr="00DB0154">
              <w:rPr>
                <w:rFonts w:ascii="Times New Roman" w:hAnsi="Times New Roman"/>
                <w:sz w:val="24"/>
                <w:szCs w:val="24"/>
              </w:rPr>
              <w:t>перераб</w:t>
            </w:r>
            <w:proofErr w:type="spellEnd"/>
            <w:proofErr w:type="gramEnd"/>
            <w:r w:rsidRPr="00DB0154">
              <w:rPr>
                <w:rFonts w:ascii="Times New Roman" w:hAnsi="Times New Roman"/>
                <w:sz w:val="24"/>
                <w:szCs w:val="24"/>
              </w:rPr>
              <w:t xml:space="preserve">. и доп. М. : Издательство </w:t>
            </w:r>
            <w:proofErr w:type="spellStart"/>
            <w:r w:rsidRPr="00DB0154">
              <w:rPr>
                <w:rFonts w:ascii="Times New Roman" w:hAnsi="Times New Roman"/>
                <w:sz w:val="24"/>
                <w:szCs w:val="24"/>
              </w:rPr>
              <w:t>Юрайт</w:t>
            </w:r>
            <w:proofErr w:type="spellEnd"/>
            <w:r w:rsidRPr="00DB0154">
              <w:rPr>
                <w:rFonts w:ascii="Times New Roman" w:hAnsi="Times New Roman"/>
                <w:sz w:val="24"/>
                <w:szCs w:val="24"/>
              </w:rPr>
              <w:t xml:space="preserve">, 2016. 377 с. </w:t>
            </w:r>
          </w:p>
          <w:p w:rsidR="000C0FA8" w:rsidRPr="000C0FA8" w:rsidRDefault="00CA0CD7" w:rsidP="000C0FA8">
            <w:pPr>
              <w:pStyle w:val="a7"/>
              <w:numPr>
                <w:ilvl w:val="0"/>
                <w:numId w:val="17"/>
              </w:numPr>
              <w:autoSpaceDE w:val="0"/>
              <w:autoSpaceDN w:val="0"/>
              <w:adjustRightInd w:val="0"/>
              <w:spacing w:after="0" w:line="240" w:lineRule="auto"/>
              <w:ind w:left="0"/>
              <w:contextualSpacing/>
              <w:rPr>
                <w:rFonts w:ascii="Times New Roman" w:hAnsi="Times New Roman"/>
                <w:sz w:val="24"/>
                <w:szCs w:val="24"/>
              </w:rPr>
            </w:pPr>
            <w:proofErr w:type="spellStart"/>
            <w:r w:rsidRPr="00DB0154">
              <w:rPr>
                <w:rFonts w:ascii="Times New Roman" w:hAnsi="Times New Roman"/>
                <w:sz w:val="24"/>
                <w:szCs w:val="24"/>
              </w:rPr>
              <w:t>Мынбаева</w:t>
            </w:r>
            <w:proofErr w:type="spellEnd"/>
            <w:r w:rsidRPr="00DB0154">
              <w:rPr>
                <w:rFonts w:ascii="Times New Roman" w:hAnsi="Times New Roman"/>
                <w:sz w:val="24"/>
                <w:szCs w:val="24"/>
              </w:rPr>
              <w:t xml:space="preserve"> А.К., </w:t>
            </w:r>
            <w:proofErr w:type="spellStart"/>
            <w:r w:rsidRPr="00DB0154">
              <w:rPr>
                <w:rFonts w:ascii="Times New Roman" w:hAnsi="Times New Roman"/>
                <w:sz w:val="24"/>
                <w:szCs w:val="24"/>
              </w:rPr>
              <w:t>Садвакасова</w:t>
            </w:r>
            <w:proofErr w:type="spellEnd"/>
            <w:r w:rsidRPr="00DB0154">
              <w:rPr>
                <w:rFonts w:ascii="Times New Roman" w:hAnsi="Times New Roman"/>
                <w:sz w:val="24"/>
                <w:szCs w:val="24"/>
              </w:rPr>
              <w:t xml:space="preserve"> З.М. Инновационные методы обучения, или как интересно </w:t>
            </w:r>
            <w:proofErr w:type="spellStart"/>
            <w:r w:rsidRPr="00DB0154">
              <w:rPr>
                <w:rFonts w:ascii="Times New Roman" w:hAnsi="Times New Roman"/>
                <w:sz w:val="24"/>
                <w:szCs w:val="24"/>
              </w:rPr>
              <w:t>пеподавать</w:t>
            </w:r>
            <w:proofErr w:type="spellEnd"/>
            <w:r w:rsidRPr="00DB0154">
              <w:rPr>
                <w:rFonts w:ascii="Times New Roman" w:hAnsi="Times New Roman"/>
                <w:sz w:val="24"/>
                <w:szCs w:val="24"/>
                <w:lang w:val="kk-KZ"/>
              </w:rPr>
              <w:t xml:space="preserve">. Алматы. </w:t>
            </w:r>
            <w:r w:rsidRPr="00DB0154">
              <w:rPr>
                <w:rFonts w:ascii="Times New Roman" w:hAnsi="Times New Roman"/>
                <w:sz w:val="24"/>
                <w:szCs w:val="24"/>
              </w:rPr>
              <w:t>201</w:t>
            </w:r>
            <w:r w:rsidRPr="00DB0154">
              <w:rPr>
                <w:rFonts w:ascii="Times New Roman" w:hAnsi="Times New Roman"/>
                <w:sz w:val="24"/>
                <w:szCs w:val="24"/>
                <w:lang w:val="kk-KZ"/>
              </w:rPr>
              <w:t>4</w:t>
            </w:r>
          </w:p>
          <w:p w:rsidR="000C0FA8" w:rsidRPr="000C0FA8" w:rsidRDefault="000C0FA8" w:rsidP="000C0FA8">
            <w:pPr>
              <w:pStyle w:val="a7"/>
              <w:numPr>
                <w:ilvl w:val="0"/>
                <w:numId w:val="17"/>
              </w:numPr>
              <w:autoSpaceDE w:val="0"/>
              <w:autoSpaceDN w:val="0"/>
              <w:adjustRightInd w:val="0"/>
              <w:spacing w:after="0" w:line="240" w:lineRule="auto"/>
              <w:ind w:left="0"/>
              <w:contextualSpacing/>
              <w:rPr>
                <w:rFonts w:ascii="Times New Roman" w:hAnsi="Times New Roman"/>
                <w:sz w:val="24"/>
                <w:szCs w:val="24"/>
              </w:rPr>
            </w:pPr>
            <w:proofErr w:type="spellStart"/>
            <w:r w:rsidRPr="000C0FA8">
              <w:rPr>
                <w:rStyle w:val="af1"/>
                <w:rFonts w:ascii="Times New Roman" w:hAnsi="Times New Roman"/>
                <w:b w:val="0"/>
                <w:sz w:val="24"/>
                <w:szCs w:val="24"/>
              </w:rPr>
              <w:t>Армстронг</w:t>
            </w:r>
            <w:proofErr w:type="spellEnd"/>
            <w:r w:rsidRPr="000C0FA8">
              <w:rPr>
                <w:rStyle w:val="af1"/>
                <w:rFonts w:ascii="Times New Roman" w:hAnsi="Times New Roman"/>
                <w:b w:val="0"/>
                <w:sz w:val="24"/>
                <w:szCs w:val="24"/>
              </w:rPr>
              <w:t>, Карен.</w:t>
            </w:r>
            <w:r w:rsidRPr="000C0FA8">
              <w:rPr>
                <w:rFonts w:ascii="Times New Roman" w:hAnsi="Times New Roman"/>
                <w:b/>
                <w:sz w:val="24"/>
                <w:szCs w:val="24"/>
              </w:rPr>
              <w:t xml:space="preserve"> </w:t>
            </w:r>
            <w:r w:rsidRPr="000C0FA8">
              <w:rPr>
                <w:rFonts w:ascii="Times New Roman" w:hAnsi="Times New Roman"/>
                <w:sz w:val="24"/>
                <w:szCs w:val="24"/>
              </w:rPr>
              <w:t xml:space="preserve">Иудаизм, </w:t>
            </w:r>
            <w:proofErr w:type="spellStart"/>
            <w:r w:rsidRPr="000C0FA8">
              <w:rPr>
                <w:rFonts w:ascii="Times New Roman" w:hAnsi="Times New Roman"/>
                <w:sz w:val="24"/>
                <w:szCs w:val="24"/>
              </w:rPr>
              <w:t>христиандық</w:t>
            </w:r>
            <w:proofErr w:type="spellEnd"/>
            <w:r w:rsidRPr="000C0FA8">
              <w:rPr>
                <w:rFonts w:ascii="Times New Roman" w:hAnsi="Times New Roman"/>
                <w:sz w:val="24"/>
                <w:szCs w:val="24"/>
              </w:rPr>
              <w:t xml:space="preserve"> пен </w:t>
            </w:r>
            <w:proofErr w:type="spellStart"/>
            <w:r w:rsidRPr="000C0FA8">
              <w:rPr>
                <w:rFonts w:ascii="Times New Roman" w:hAnsi="Times New Roman"/>
                <w:sz w:val="24"/>
                <w:szCs w:val="24"/>
              </w:rPr>
              <w:t>исламдағы</w:t>
            </w:r>
            <w:proofErr w:type="spellEnd"/>
            <w:r w:rsidRPr="000C0FA8">
              <w:rPr>
                <w:rFonts w:ascii="Times New Roman" w:hAnsi="Times New Roman"/>
                <w:sz w:val="24"/>
                <w:szCs w:val="24"/>
              </w:rPr>
              <w:t xml:space="preserve"> 4000 </w:t>
            </w:r>
            <w:proofErr w:type="spellStart"/>
            <w:r w:rsidRPr="000C0FA8">
              <w:rPr>
                <w:rFonts w:ascii="Times New Roman" w:hAnsi="Times New Roman"/>
                <w:sz w:val="24"/>
                <w:szCs w:val="24"/>
              </w:rPr>
              <w:t>жылдық</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ізденіс</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Мәтін</w:t>
            </w:r>
            <w:proofErr w:type="spellEnd"/>
            <w:r w:rsidRPr="000C0FA8">
              <w:rPr>
                <w:rFonts w:ascii="Times New Roman" w:hAnsi="Times New Roman"/>
                <w:sz w:val="24"/>
                <w:szCs w:val="24"/>
              </w:rPr>
              <w:t xml:space="preserve">] = A </w:t>
            </w:r>
            <w:proofErr w:type="spellStart"/>
            <w:r w:rsidRPr="000C0FA8">
              <w:rPr>
                <w:rFonts w:ascii="Times New Roman" w:hAnsi="Times New Roman"/>
                <w:sz w:val="24"/>
                <w:szCs w:val="24"/>
              </w:rPr>
              <w:t>History</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of</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God</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The</w:t>
            </w:r>
            <w:proofErr w:type="spellEnd"/>
            <w:r w:rsidRPr="000C0FA8">
              <w:rPr>
                <w:rFonts w:ascii="Times New Roman" w:hAnsi="Times New Roman"/>
                <w:sz w:val="24"/>
                <w:szCs w:val="24"/>
              </w:rPr>
              <w:t xml:space="preserve"> 4000-year </w:t>
            </w:r>
            <w:proofErr w:type="spellStart"/>
            <w:r w:rsidRPr="000C0FA8">
              <w:rPr>
                <w:rFonts w:ascii="Times New Roman" w:hAnsi="Times New Roman"/>
                <w:sz w:val="24"/>
                <w:szCs w:val="24"/>
              </w:rPr>
              <w:t>Quest</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of</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Judaism</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Christianity</w:t>
            </w:r>
            <w:proofErr w:type="spellEnd"/>
            <w:r w:rsidRPr="000C0FA8">
              <w:rPr>
                <w:rFonts w:ascii="Times New Roman" w:hAnsi="Times New Roman"/>
                <w:sz w:val="24"/>
                <w:szCs w:val="24"/>
              </w:rPr>
              <w:t xml:space="preserve"> </w:t>
            </w:r>
            <w:proofErr w:type="spellStart"/>
            <w:r w:rsidRPr="000C0FA8">
              <w:rPr>
                <w:rFonts w:ascii="Times New Roman" w:hAnsi="Times New Roman"/>
                <w:sz w:val="24"/>
                <w:szCs w:val="24"/>
              </w:rPr>
              <w:t>and</w:t>
            </w:r>
            <w:proofErr w:type="spellEnd"/>
            <w:r w:rsidRPr="000C0FA8">
              <w:rPr>
                <w:rFonts w:ascii="Times New Roman" w:hAnsi="Times New Roman"/>
                <w:sz w:val="24"/>
                <w:szCs w:val="24"/>
              </w:rPr>
              <w:t xml:space="preserve"> </w:t>
            </w:r>
            <w:proofErr w:type="spellStart"/>
            <w:proofErr w:type="gramStart"/>
            <w:r w:rsidRPr="000C0FA8">
              <w:rPr>
                <w:rFonts w:ascii="Times New Roman" w:hAnsi="Times New Roman"/>
                <w:sz w:val="24"/>
                <w:szCs w:val="24"/>
              </w:rPr>
              <w:t>Islam</w:t>
            </w:r>
            <w:proofErr w:type="spellEnd"/>
            <w:r w:rsidRPr="000C0FA8">
              <w:rPr>
                <w:rFonts w:ascii="Times New Roman" w:hAnsi="Times New Roman"/>
                <w:sz w:val="24"/>
                <w:szCs w:val="24"/>
              </w:rPr>
              <w:t xml:space="preserve"> :</w:t>
            </w:r>
            <w:proofErr w:type="gramEnd"/>
            <w:r w:rsidRPr="000C0FA8">
              <w:rPr>
                <w:rFonts w:ascii="Times New Roman" w:hAnsi="Times New Roman"/>
                <w:sz w:val="24"/>
                <w:szCs w:val="24"/>
              </w:rPr>
              <w:t xml:space="preserve"> </w:t>
            </w:r>
            <w:proofErr w:type="spellStart"/>
            <w:r w:rsidRPr="000C0FA8">
              <w:rPr>
                <w:rFonts w:ascii="Times New Roman" w:hAnsi="Times New Roman"/>
                <w:sz w:val="24"/>
                <w:szCs w:val="24"/>
              </w:rPr>
              <w:t>Құдайтану</w:t>
            </w:r>
            <w:proofErr w:type="spellEnd"/>
            <w:r w:rsidRPr="000C0FA8">
              <w:rPr>
                <w:rFonts w:ascii="Times New Roman" w:hAnsi="Times New Roman"/>
                <w:sz w:val="24"/>
                <w:szCs w:val="24"/>
              </w:rPr>
              <w:t xml:space="preserve"> баяны : [монография] /  - Астана, 2018.</w:t>
            </w:r>
          </w:p>
          <w:p w:rsidR="00CA0CD7" w:rsidRPr="00DB0154" w:rsidRDefault="00CA0CD7" w:rsidP="00DB0154">
            <w:r w:rsidRPr="00DB0154">
              <w:rPr>
                <w:b/>
              </w:rPr>
              <w:t>Интернет-</w:t>
            </w:r>
            <w:proofErr w:type="gramStart"/>
            <w:r w:rsidRPr="00DB0154">
              <w:rPr>
                <w:b/>
              </w:rPr>
              <w:t>ресурс</w:t>
            </w:r>
            <w:r w:rsidRPr="00DB0154">
              <w:rPr>
                <w:b/>
                <w:lang w:val="kk-KZ"/>
              </w:rPr>
              <w:t>тар</w:t>
            </w:r>
            <w:r w:rsidRPr="00DB0154">
              <w:rPr>
                <w:b/>
              </w:rPr>
              <w:t xml:space="preserve">: </w:t>
            </w:r>
            <w:r w:rsidRPr="00DB0154">
              <w:rPr>
                <w:b/>
                <w:lang w:val="kk-KZ"/>
              </w:rPr>
              <w:t xml:space="preserve"> </w:t>
            </w:r>
            <w:r w:rsidRPr="00DB0154">
              <w:t>//</w:t>
            </w:r>
            <w:proofErr w:type="spellStart"/>
            <w:r w:rsidRPr="00DB0154">
              <w:rPr>
                <w:lang w:val="en-US"/>
              </w:rPr>
              <w:t>biblioclub</w:t>
            </w:r>
            <w:proofErr w:type="spellEnd"/>
            <w:r w:rsidRPr="00DB0154">
              <w:t>.</w:t>
            </w:r>
            <w:proofErr w:type="spellStart"/>
            <w:r w:rsidRPr="00DB0154">
              <w:rPr>
                <w:lang w:val="en-US"/>
              </w:rPr>
              <w:t>ru</w:t>
            </w:r>
            <w:proofErr w:type="spellEnd"/>
            <w:r w:rsidRPr="00DB0154">
              <w:t>/</w:t>
            </w:r>
            <w:r w:rsidRPr="00DB0154">
              <w:rPr>
                <w:lang w:val="en-US"/>
              </w:rPr>
              <w:t>index</w:t>
            </w:r>
            <w:r w:rsidRPr="00DB0154">
              <w:t>.</w:t>
            </w:r>
            <w:proofErr w:type="spellStart"/>
            <w:r w:rsidRPr="00DB0154">
              <w:rPr>
                <w:lang w:val="en-US"/>
              </w:rPr>
              <w:t>php</w:t>
            </w:r>
            <w:proofErr w:type="spellEnd"/>
            <w:proofErr w:type="gramEnd"/>
            <w:r w:rsidRPr="00DB0154">
              <w:t>?</w:t>
            </w:r>
            <w:r w:rsidRPr="00DB0154">
              <w:rPr>
                <w:lang w:val="en-US"/>
              </w:rPr>
              <w:t>page</w:t>
            </w:r>
            <w:r w:rsidRPr="00DB0154">
              <w:t>=</w:t>
            </w:r>
            <w:r w:rsidRPr="00DB0154">
              <w:rPr>
                <w:lang w:val="en-US"/>
              </w:rPr>
              <w:t>book</w:t>
            </w:r>
            <w:r w:rsidRPr="00DB0154">
              <w:t>&amp;</w:t>
            </w:r>
            <w:r w:rsidRPr="00DB0154">
              <w:rPr>
                <w:lang w:val="en-US"/>
              </w:rPr>
              <w:t>id</w:t>
            </w:r>
            <w:r w:rsidRPr="00DB0154">
              <w:t>=429306</w:t>
            </w:r>
          </w:p>
          <w:p w:rsidR="00CA0CD7" w:rsidRPr="00DB0154" w:rsidRDefault="00CA0CD7" w:rsidP="00DB0154">
            <w:pPr>
              <w:rPr>
                <w:i/>
                <w:iCs/>
                <w:lang w:val="kk-KZ"/>
              </w:rPr>
            </w:pPr>
            <w:r w:rsidRPr="00DB0154">
              <w:rPr>
                <w:i/>
                <w:iCs/>
                <w:lang w:val="kk-KZ"/>
              </w:rPr>
              <w:t>pedsovet.su/publ/70:</w:t>
            </w:r>
            <w:r w:rsidRPr="00DB0154">
              <w:rPr>
                <w:rStyle w:val="10"/>
                <w:rFonts w:ascii="Times New Roman" w:hAnsi="Times New Roman"/>
                <w:sz w:val="24"/>
                <w:szCs w:val="24"/>
                <w:lang w:val="kk-KZ"/>
              </w:rPr>
              <w:t xml:space="preserve"> </w:t>
            </w:r>
            <w:hyperlink r:id="rId5" w:tgtFrame="_blank" w:history="1">
              <w:r w:rsidRPr="00DB0154">
                <w:rPr>
                  <w:rStyle w:val="a4"/>
                  <w:bCs/>
                  <w:color w:val="auto"/>
                  <w:lang w:val="en-US"/>
                </w:rPr>
                <w:t>MirZnanii.com</w:t>
              </w:r>
            </w:hyperlink>
            <w:r w:rsidRPr="00DB0154">
              <w:rPr>
                <w:lang w:val="en-US"/>
              </w:rPr>
              <w:t xml:space="preserve">: </w:t>
            </w:r>
            <w:hyperlink r:id="rId6" w:history="1">
              <w:r w:rsidRPr="00DB0154">
                <w:rPr>
                  <w:rStyle w:val="a4"/>
                  <w:i/>
                  <w:iCs/>
                  <w:color w:val="auto"/>
                  <w:lang w:val="kk-KZ"/>
                </w:rPr>
                <w:t>www.klex.ru/8jc</w:t>
              </w:r>
            </w:hyperlink>
            <w:r w:rsidRPr="00DB0154">
              <w:rPr>
                <w:i/>
                <w:iCs/>
                <w:lang w:val="kk-KZ"/>
              </w:rPr>
              <w:t>:</w:t>
            </w:r>
          </w:p>
          <w:p w:rsidR="0011510F" w:rsidRPr="00B117B5" w:rsidRDefault="00334174" w:rsidP="00DB0154">
            <w:pPr>
              <w:rPr>
                <w:lang w:val="kk-KZ"/>
              </w:rPr>
            </w:pPr>
            <w:hyperlink r:id="rId7" w:tgtFrame="_blank" w:history="1">
              <w:r w:rsidR="00CA0CD7" w:rsidRPr="00DB0154">
                <w:rPr>
                  <w:rStyle w:val="a4"/>
                  <w:bCs/>
                  <w:color w:val="auto"/>
                </w:rPr>
                <w:t>elib.spbstu.ru</w:t>
              </w:r>
            </w:hyperlink>
            <w:r w:rsidR="00CA0CD7" w:rsidRPr="00DB0154">
              <w:rPr>
                <w:rStyle w:val="pathseparator"/>
              </w:rPr>
              <w:t>›</w:t>
            </w:r>
          </w:p>
        </w:tc>
      </w:tr>
      <w:tr w:rsidR="00DB0154" w:rsidRPr="00DB0154" w:rsidTr="006C0FB2">
        <w:tc>
          <w:tcPr>
            <w:tcW w:w="1774" w:type="dxa"/>
          </w:tcPr>
          <w:p w:rsidR="0011510F" w:rsidRPr="00DB0154" w:rsidRDefault="0011510F" w:rsidP="00DB0154">
            <w:pPr>
              <w:rPr>
                <w:lang w:val="kk-KZ"/>
              </w:rPr>
            </w:pPr>
          </w:p>
          <w:p w:rsidR="0011510F" w:rsidRPr="00DB0154" w:rsidRDefault="0011510F" w:rsidP="00DB0154">
            <w:pPr>
              <w:rPr>
                <w:lang w:val="kk-KZ"/>
              </w:rPr>
            </w:pPr>
          </w:p>
          <w:p w:rsidR="0011510F" w:rsidRPr="00DB0154" w:rsidRDefault="0011510F" w:rsidP="00DB0154">
            <w:pPr>
              <w:pStyle w:val="af0"/>
              <w:rPr>
                <w:rFonts w:ascii="Times New Roman" w:hAnsi="Times New Roman"/>
                <w:sz w:val="24"/>
                <w:szCs w:val="24"/>
                <w:lang w:val="kk-KZ"/>
              </w:rPr>
            </w:pPr>
            <w:r w:rsidRPr="00DB0154">
              <w:rPr>
                <w:rFonts w:ascii="Times New Roman" w:hAnsi="Times New Roman"/>
                <w:sz w:val="24"/>
                <w:szCs w:val="24"/>
                <w:lang w:val="kk-KZ"/>
              </w:rPr>
              <w:t>Университет -тің моральды-этикалық  құндылықтары контекстіндегі академия лық саясат</w:t>
            </w:r>
          </w:p>
          <w:p w:rsidR="0011510F" w:rsidRPr="00DB0154" w:rsidRDefault="0011510F" w:rsidP="00DB0154">
            <w:r w:rsidRPr="00DB0154">
              <w:t xml:space="preserve"> </w:t>
            </w:r>
          </w:p>
        </w:tc>
        <w:tc>
          <w:tcPr>
            <w:tcW w:w="8058" w:type="dxa"/>
            <w:gridSpan w:val="10"/>
          </w:tcPr>
          <w:p w:rsidR="005E51ED" w:rsidRPr="00DB0154" w:rsidRDefault="0011510F" w:rsidP="00DB0154">
            <w:pPr>
              <w:rPr>
                <w:b/>
                <w:lang w:val="kk-KZ"/>
              </w:rPr>
            </w:pPr>
            <w:r w:rsidRPr="00DB0154">
              <w:rPr>
                <w:b/>
                <w:lang w:val="kk-KZ"/>
              </w:rPr>
              <w:t xml:space="preserve"> </w:t>
            </w:r>
            <w:r w:rsidR="005E51ED" w:rsidRPr="00DB0154">
              <w:rPr>
                <w:b/>
                <w:lang w:val="kk-KZ"/>
              </w:rPr>
              <w:t xml:space="preserve">Академиялық тәртіп ережесі: </w:t>
            </w:r>
          </w:p>
          <w:p w:rsidR="005E51ED" w:rsidRPr="00DB0154" w:rsidRDefault="005E51ED" w:rsidP="00DB0154">
            <w:pPr>
              <w:jc w:val="both"/>
              <w:rPr>
                <w:lang w:val="kk-KZ"/>
              </w:rPr>
            </w:pPr>
            <w:r w:rsidRPr="00DB0154">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5E51ED" w:rsidRPr="00DB0154" w:rsidRDefault="005E51ED" w:rsidP="00DB0154">
            <w:pPr>
              <w:jc w:val="both"/>
              <w:rPr>
                <w:lang w:val="kk-KZ"/>
              </w:rPr>
            </w:pPr>
            <w:r w:rsidRPr="00DB0154">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5E51ED" w:rsidRPr="00DB0154" w:rsidRDefault="005E51ED" w:rsidP="00DB0154">
            <w:pPr>
              <w:jc w:val="both"/>
              <w:rPr>
                <w:lang w:val="kk-KZ"/>
              </w:rPr>
            </w:pPr>
            <w:r w:rsidRPr="00DB0154">
              <w:rPr>
                <w:lang w:val="kk-KZ"/>
              </w:rPr>
              <w:t xml:space="preserve">3. </w:t>
            </w:r>
            <w:r w:rsidRPr="00DB0154">
              <w:rPr>
                <w:bCs/>
                <w:lang w:val="kk-KZ"/>
              </w:rPr>
              <w:t>Midterm Exam тест түрінде тапсырылады</w:t>
            </w:r>
            <w:r w:rsidRPr="00DB0154">
              <w:rPr>
                <w:lang w:val="kk-KZ"/>
              </w:rPr>
              <w:t>.</w:t>
            </w:r>
          </w:p>
          <w:p w:rsidR="005E51ED" w:rsidRPr="00DB0154" w:rsidRDefault="005E51ED" w:rsidP="00DB0154">
            <w:pPr>
              <w:jc w:val="both"/>
              <w:rPr>
                <w:lang w:val="kk-KZ"/>
              </w:rPr>
            </w:pPr>
            <w:r w:rsidRPr="00DB0154">
              <w:rPr>
                <w:lang w:val="kk-KZ"/>
              </w:rPr>
              <w:t>4. СӨЖ тақырыптары емтихан сұрақтарына ендіріледі.</w:t>
            </w:r>
          </w:p>
          <w:p w:rsidR="005E51ED" w:rsidRPr="00DB0154" w:rsidRDefault="005E51ED" w:rsidP="00DB0154">
            <w:pPr>
              <w:rPr>
                <w:b/>
                <w:lang w:val="kk-KZ"/>
              </w:rPr>
            </w:pPr>
            <w:r w:rsidRPr="00DB0154">
              <w:rPr>
                <w:b/>
                <w:lang w:val="kk-KZ"/>
              </w:rPr>
              <w:t>Академиялық құндылықтар:</w:t>
            </w:r>
          </w:p>
          <w:p w:rsidR="005E51ED" w:rsidRPr="00DB0154" w:rsidRDefault="005E51ED" w:rsidP="00DB0154">
            <w:pPr>
              <w:jc w:val="both"/>
              <w:rPr>
                <w:lang w:val="kk-KZ"/>
              </w:rPr>
            </w:pPr>
            <w:r w:rsidRPr="00DB0154">
              <w:rPr>
                <w:lang w:val="kk-KZ"/>
              </w:rPr>
              <w:t>1. Семинар сабақтары, СӨЖ тапсырмаларды орындау барысындағы дербестік; шығармашылық сипатта болуы тиіс</w:t>
            </w:r>
          </w:p>
          <w:p w:rsidR="005E51ED" w:rsidRPr="00DB0154" w:rsidRDefault="005E51ED" w:rsidP="00DB0154">
            <w:pPr>
              <w:pStyle w:val="af0"/>
              <w:jc w:val="both"/>
              <w:rPr>
                <w:rFonts w:ascii="Times New Roman" w:hAnsi="Times New Roman"/>
                <w:sz w:val="24"/>
                <w:szCs w:val="24"/>
                <w:lang w:val="kk-KZ"/>
              </w:rPr>
            </w:pPr>
            <w:r w:rsidRPr="00DB0154">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5E51ED" w:rsidRPr="00DB0154" w:rsidRDefault="005E51ED" w:rsidP="00DB0154">
            <w:pPr>
              <w:pStyle w:val="af0"/>
              <w:jc w:val="both"/>
              <w:rPr>
                <w:rFonts w:ascii="Times New Roman" w:hAnsi="Times New Roman"/>
                <w:sz w:val="24"/>
                <w:szCs w:val="24"/>
                <w:lang w:val="kk-KZ"/>
              </w:rPr>
            </w:pPr>
            <w:r w:rsidRPr="00DB0154">
              <w:rPr>
                <w:rFonts w:ascii="Times New Roman" w:hAnsi="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11510F" w:rsidRPr="00DB0154" w:rsidRDefault="005E51ED" w:rsidP="00DB0154">
            <w:pPr>
              <w:jc w:val="both"/>
              <w:rPr>
                <w:lang w:val="kk-KZ"/>
              </w:rPr>
            </w:pPr>
            <w:proofErr w:type="spellStart"/>
            <w:r w:rsidRPr="00DB0154">
              <w:rPr>
                <w:lang w:val="en-US"/>
              </w:rPr>
              <w:t>karlygash</w:t>
            </w:r>
            <w:proofErr w:type="spellEnd"/>
            <w:r w:rsidRPr="00DB0154">
              <w:t>_</w:t>
            </w:r>
            <w:proofErr w:type="spellStart"/>
            <w:r w:rsidRPr="00DB0154">
              <w:rPr>
                <w:lang w:val="en-US"/>
              </w:rPr>
              <w:t>bm</w:t>
            </w:r>
            <w:proofErr w:type="spellEnd"/>
            <w:r w:rsidRPr="00DB0154">
              <w:t>@</w:t>
            </w:r>
            <w:r w:rsidRPr="00DB0154">
              <w:rPr>
                <w:lang w:val="en-US"/>
              </w:rPr>
              <w:t>mail</w:t>
            </w:r>
            <w:r w:rsidRPr="00DB0154">
              <w:t>.</w:t>
            </w:r>
            <w:proofErr w:type="spellStart"/>
            <w:r w:rsidRPr="00DB0154">
              <w:rPr>
                <w:lang w:val="en-US"/>
              </w:rPr>
              <w:t>ru</w:t>
            </w:r>
            <w:proofErr w:type="spellEnd"/>
            <w:r w:rsidRPr="00DB0154">
              <w:rPr>
                <w:lang w:val="kk-KZ"/>
              </w:rPr>
              <w:t>; Телефон: 87011680292</w:t>
            </w:r>
          </w:p>
        </w:tc>
      </w:tr>
      <w:tr w:rsidR="00DB0154" w:rsidRPr="00B545A5" w:rsidTr="006C0FB2">
        <w:tc>
          <w:tcPr>
            <w:tcW w:w="1774" w:type="dxa"/>
          </w:tcPr>
          <w:p w:rsidR="0011510F" w:rsidRPr="00DB0154" w:rsidRDefault="0011510F" w:rsidP="00DB0154">
            <w:pPr>
              <w:pStyle w:val="af0"/>
              <w:rPr>
                <w:rFonts w:ascii="Times New Roman" w:hAnsi="Times New Roman"/>
                <w:sz w:val="24"/>
                <w:szCs w:val="24"/>
                <w:lang w:val="kk-KZ"/>
              </w:rPr>
            </w:pPr>
            <w:r w:rsidRPr="00DB0154">
              <w:rPr>
                <w:rFonts w:ascii="Times New Roman" w:hAnsi="Times New Roman"/>
                <w:sz w:val="24"/>
                <w:szCs w:val="24"/>
                <w:lang w:val="kk-KZ"/>
              </w:rPr>
              <w:t>Бағалау және аттестация лау саясаты</w:t>
            </w:r>
          </w:p>
          <w:p w:rsidR="0011510F" w:rsidRPr="00DB0154" w:rsidRDefault="0011510F" w:rsidP="00DB0154">
            <w:pPr>
              <w:rPr>
                <w:lang w:val="kk-KZ"/>
              </w:rPr>
            </w:pPr>
          </w:p>
        </w:tc>
        <w:tc>
          <w:tcPr>
            <w:tcW w:w="8058" w:type="dxa"/>
            <w:gridSpan w:val="10"/>
          </w:tcPr>
          <w:p w:rsidR="005E51ED" w:rsidRPr="00DB0154" w:rsidRDefault="005E51ED" w:rsidP="00DB0154">
            <w:pPr>
              <w:pStyle w:val="af0"/>
              <w:jc w:val="both"/>
              <w:rPr>
                <w:rFonts w:ascii="Times New Roman" w:hAnsi="Times New Roman"/>
                <w:sz w:val="24"/>
                <w:szCs w:val="24"/>
                <w:lang w:val="kk-KZ"/>
              </w:rPr>
            </w:pPr>
            <w:r w:rsidRPr="00DB0154">
              <w:rPr>
                <w:rFonts w:ascii="Times New Roman" w:hAnsi="Times New Roman"/>
                <w:b/>
                <w:sz w:val="24"/>
                <w:szCs w:val="24"/>
                <w:lang w:val="kk-KZ"/>
              </w:rPr>
              <w:t>Критерийлік бағалау:</w:t>
            </w:r>
            <w:r w:rsidRPr="00DB0154">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1510F" w:rsidRPr="00DB0154" w:rsidRDefault="005E51ED" w:rsidP="00DB0154">
            <w:pPr>
              <w:pStyle w:val="af0"/>
              <w:rPr>
                <w:rFonts w:ascii="Times New Roman" w:hAnsi="Times New Roman"/>
                <w:sz w:val="24"/>
                <w:szCs w:val="24"/>
                <w:lang w:val="kk-KZ"/>
              </w:rPr>
            </w:pPr>
            <w:r w:rsidRPr="00DB0154">
              <w:rPr>
                <w:rFonts w:ascii="Times New Roman" w:hAnsi="Times New Roman"/>
                <w:b/>
                <w:sz w:val="24"/>
                <w:szCs w:val="24"/>
                <w:lang w:val="kk-KZ"/>
              </w:rPr>
              <w:t xml:space="preserve">Суммативті бағалау:  </w:t>
            </w:r>
            <w:r w:rsidRPr="00DB0154">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AA138F" w:rsidRPr="00DB0154" w:rsidRDefault="00AA138F" w:rsidP="00DB0154">
      <w:pPr>
        <w:jc w:val="right"/>
        <w:rPr>
          <w:lang w:val="kk-KZ"/>
        </w:rPr>
      </w:pPr>
    </w:p>
    <w:p w:rsidR="00AA138F" w:rsidRPr="00DB0154" w:rsidRDefault="00AA138F" w:rsidP="00DB0154">
      <w:pPr>
        <w:pStyle w:val="af0"/>
        <w:jc w:val="center"/>
        <w:rPr>
          <w:rFonts w:ascii="Times New Roman" w:hAnsi="Times New Roman"/>
          <w:b/>
          <w:sz w:val="24"/>
          <w:szCs w:val="24"/>
          <w:lang w:val="kk-KZ"/>
        </w:rPr>
      </w:pPr>
      <w:r w:rsidRPr="00DB0154">
        <w:rPr>
          <w:rFonts w:ascii="Times New Roman" w:hAnsi="Times New Roman"/>
          <w:b/>
          <w:sz w:val="24"/>
          <w:szCs w:val="24"/>
          <w:lang w:val="kk-KZ"/>
        </w:rPr>
        <w:t>Оқу курсы мазмұнын жүзеге асыру күнтізбесі:</w:t>
      </w:r>
    </w:p>
    <w:p w:rsidR="00BD1834" w:rsidRPr="00DB0154" w:rsidRDefault="00BD1834" w:rsidP="00DB0154">
      <w:pPr>
        <w:pStyle w:val="af0"/>
        <w:jc w:val="center"/>
        <w:rPr>
          <w:rFonts w:ascii="Times New Roman" w:hAnsi="Times New Roman"/>
          <w:b/>
          <w:sz w:val="24"/>
          <w:szCs w:val="24"/>
          <w:lang w:val="kk-KZ"/>
        </w:rPr>
      </w:pPr>
    </w:p>
    <w:tbl>
      <w:tblPr>
        <w:tblpPr w:leftFromText="180" w:rightFromText="180" w:vertAnchor="text" w:tblpY="1"/>
        <w:tblOverlap w:val="neve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DB0154" w:rsidRPr="00DB0154" w:rsidTr="008212A8">
        <w:tc>
          <w:tcPr>
            <w:tcW w:w="876" w:type="dxa"/>
          </w:tcPr>
          <w:p w:rsidR="00AA138F" w:rsidRPr="00DB0154" w:rsidRDefault="00AA138F" w:rsidP="00DB0154">
            <w:r w:rsidRPr="00DB0154">
              <w:rPr>
                <w:lang w:val="kk-KZ"/>
              </w:rPr>
              <w:t>Апта</w:t>
            </w:r>
            <w:r w:rsidRPr="00DB0154">
              <w:t xml:space="preserve"> / </w:t>
            </w:r>
            <w:r w:rsidRPr="00DB0154">
              <w:rPr>
                <w:lang w:val="kk-KZ"/>
              </w:rPr>
              <w:t>күні</w:t>
            </w:r>
          </w:p>
        </w:tc>
        <w:tc>
          <w:tcPr>
            <w:tcW w:w="6603" w:type="dxa"/>
          </w:tcPr>
          <w:p w:rsidR="00AA138F" w:rsidRPr="00DB0154" w:rsidRDefault="00AA138F" w:rsidP="00DB0154">
            <w:r w:rsidRPr="00DB0154">
              <w:rPr>
                <w:lang w:val="kk-KZ"/>
              </w:rPr>
              <w:t xml:space="preserve">Тақырыптар атауы </w:t>
            </w:r>
            <w:r w:rsidRPr="00DB0154">
              <w:t>(</w:t>
            </w:r>
            <w:r w:rsidRPr="00DB0154">
              <w:rPr>
                <w:lang w:val="kk-KZ"/>
              </w:rPr>
              <w:t>дәрістер</w:t>
            </w:r>
            <w:r w:rsidRPr="00DB0154">
              <w:t xml:space="preserve">, </w:t>
            </w:r>
            <w:proofErr w:type="spellStart"/>
            <w:r w:rsidRPr="00DB0154">
              <w:t>практи</w:t>
            </w:r>
            <w:proofErr w:type="spellEnd"/>
            <w:r w:rsidRPr="00DB0154">
              <w:rPr>
                <w:lang w:val="kk-KZ"/>
              </w:rPr>
              <w:t>калық сабақтар</w:t>
            </w:r>
            <w:r w:rsidRPr="00DB0154">
              <w:t>,</w:t>
            </w:r>
            <w:r w:rsidRPr="00DB0154">
              <w:rPr>
                <w:lang w:val="kk-KZ"/>
              </w:rPr>
              <w:t xml:space="preserve"> СОӨЖ</w:t>
            </w:r>
            <w:r w:rsidRPr="00DB0154">
              <w:t>)</w:t>
            </w:r>
          </w:p>
        </w:tc>
        <w:tc>
          <w:tcPr>
            <w:tcW w:w="1027" w:type="dxa"/>
          </w:tcPr>
          <w:p w:rsidR="00AA138F" w:rsidRPr="00DB0154" w:rsidRDefault="00AA138F" w:rsidP="00DB0154">
            <w:r w:rsidRPr="00DB0154">
              <w:rPr>
                <w:lang w:val="kk-KZ"/>
              </w:rPr>
              <w:t>Сағат саны</w:t>
            </w:r>
          </w:p>
        </w:tc>
        <w:tc>
          <w:tcPr>
            <w:tcW w:w="1334" w:type="dxa"/>
          </w:tcPr>
          <w:p w:rsidR="00AA138F" w:rsidRPr="00DB0154" w:rsidRDefault="00AA138F" w:rsidP="00DB0154">
            <w:proofErr w:type="spellStart"/>
            <w:r w:rsidRPr="00DB0154">
              <w:t>Максимал</w:t>
            </w:r>
            <w:proofErr w:type="spellEnd"/>
            <w:r w:rsidRPr="00DB0154">
              <w:rPr>
                <w:lang w:val="kk-KZ"/>
              </w:rPr>
              <w:t>ды бал</w:t>
            </w:r>
          </w:p>
        </w:tc>
      </w:tr>
      <w:tr w:rsidR="00DB0154" w:rsidRPr="00DB0154" w:rsidTr="008212A8">
        <w:tc>
          <w:tcPr>
            <w:tcW w:w="876" w:type="dxa"/>
          </w:tcPr>
          <w:p w:rsidR="00AA138F" w:rsidRPr="00DB0154" w:rsidRDefault="00AA138F" w:rsidP="00DB0154">
            <w:pPr>
              <w:jc w:val="center"/>
            </w:pPr>
            <w:r w:rsidRPr="00DB0154">
              <w:t>1</w:t>
            </w:r>
          </w:p>
        </w:tc>
        <w:tc>
          <w:tcPr>
            <w:tcW w:w="6603" w:type="dxa"/>
          </w:tcPr>
          <w:p w:rsidR="00AA138F" w:rsidRPr="00DB0154" w:rsidRDefault="00AA138F" w:rsidP="00DB0154">
            <w:pPr>
              <w:jc w:val="center"/>
            </w:pPr>
            <w:r w:rsidRPr="00DB0154">
              <w:t>2</w:t>
            </w:r>
          </w:p>
        </w:tc>
        <w:tc>
          <w:tcPr>
            <w:tcW w:w="1027" w:type="dxa"/>
          </w:tcPr>
          <w:p w:rsidR="00AA138F" w:rsidRPr="00DB0154" w:rsidRDefault="00AA138F" w:rsidP="00DB0154">
            <w:pPr>
              <w:jc w:val="center"/>
            </w:pPr>
            <w:r w:rsidRPr="00DB0154">
              <w:t>3</w:t>
            </w:r>
          </w:p>
        </w:tc>
        <w:tc>
          <w:tcPr>
            <w:tcW w:w="1334" w:type="dxa"/>
          </w:tcPr>
          <w:p w:rsidR="00AA138F" w:rsidRPr="00DB0154" w:rsidRDefault="00AA138F" w:rsidP="00DB0154">
            <w:pPr>
              <w:jc w:val="center"/>
              <w:rPr>
                <w:lang w:val="en-US"/>
              </w:rPr>
            </w:pPr>
            <w:r w:rsidRPr="00DB0154">
              <w:rPr>
                <w:lang w:val="en-US"/>
              </w:rPr>
              <w:t>4</w:t>
            </w:r>
          </w:p>
        </w:tc>
      </w:tr>
      <w:tr w:rsidR="00DB0154" w:rsidRPr="00DB0154" w:rsidTr="008212A8">
        <w:trPr>
          <w:trHeight w:val="416"/>
        </w:trPr>
        <w:tc>
          <w:tcPr>
            <w:tcW w:w="876" w:type="dxa"/>
            <w:vMerge w:val="restart"/>
          </w:tcPr>
          <w:p w:rsidR="00AA138F" w:rsidRPr="00DB0154" w:rsidRDefault="00AA138F" w:rsidP="00DB0154">
            <w:pPr>
              <w:jc w:val="center"/>
            </w:pPr>
            <w:r w:rsidRPr="00DB0154">
              <w:t>1</w:t>
            </w:r>
          </w:p>
        </w:tc>
        <w:tc>
          <w:tcPr>
            <w:tcW w:w="6603" w:type="dxa"/>
          </w:tcPr>
          <w:p w:rsidR="00AA138F" w:rsidRPr="00DB0154" w:rsidRDefault="00AA138F" w:rsidP="00DB0154">
            <w:pPr>
              <w:jc w:val="both"/>
              <w:rPr>
                <w:lang w:val="kk-KZ"/>
              </w:rPr>
            </w:pPr>
            <w:r w:rsidRPr="00DB0154">
              <w:rPr>
                <w:lang w:val="kk-KZ"/>
              </w:rPr>
              <w:t>1 дәріс</w:t>
            </w:r>
            <w:r w:rsidRPr="00DB0154">
              <w:rPr>
                <w:b/>
                <w:lang w:val="kk-KZ"/>
              </w:rPr>
              <w:t xml:space="preserve">. </w:t>
            </w:r>
            <w:r w:rsidR="000C536C" w:rsidRPr="00DB0154">
              <w:rPr>
                <w:bCs/>
                <w:lang w:val="kk-KZ"/>
              </w:rPr>
              <w:t>Заманауи білім беру бұл - проблемалық оқыту.</w:t>
            </w:r>
          </w:p>
        </w:tc>
        <w:tc>
          <w:tcPr>
            <w:tcW w:w="1027" w:type="dxa"/>
          </w:tcPr>
          <w:p w:rsidR="00AA138F" w:rsidRPr="00B117B5" w:rsidRDefault="00B117B5" w:rsidP="00DB0154">
            <w:pPr>
              <w:jc w:val="center"/>
              <w:rPr>
                <w:lang w:val="en-US"/>
              </w:rPr>
            </w:pPr>
            <w:r>
              <w:rPr>
                <w:lang w:val="en-US"/>
              </w:rPr>
              <w:t>2</w:t>
            </w:r>
          </w:p>
        </w:tc>
        <w:tc>
          <w:tcPr>
            <w:tcW w:w="1334" w:type="dxa"/>
          </w:tcPr>
          <w:p w:rsidR="00AA138F" w:rsidRPr="00DB0154" w:rsidRDefault="00AA138F"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39"/>
        </w:trPr>
        <w:tc>
          <w:tcPr>
            <w:tcW w:w="876" w:type="dxa"/>
            <w:vMerge/>
          </w:tcPr>
          <w:p w:rsidR="00AA138F" w:rsidRPr="00DB0154" w:rsidRDefault="00AA138F" w:rsidP="00DB0154">
            <w:pPr>
              <w:jc w:val="center"/>
              <w:rPr>
                <w:lang w:val="kk-KZ"/>
              </w:rPr>
            </w:pPr>
          </w:p>
        </w:tc>
        <w:tc>
          <w:tcPr>
            <w:tcW w:w="6603" w:type="dxa"/>
          </w:tcPr>
          <w:p w:rsidR="00AA138F" w:rsidRPr="00DB0154" w:rsidRDefault="00AA138F" w:rsidP="00DB0154">
            <w:pPr>
              <w:jc w:val="both"/>
              <w:rPr>
                <w:lang w:val="kk-KZ"/>
              </w:rPr>
            </w:pPr>
            <w:r w:rsidRPr="00DB0154">
              <w:rPr>
                <w:lang w:val="kk-KZ"/>
              </w:rPr>
              <w:t>1</w:t>
            </w:r>
            <w:r w:rsidR="00BD1834" w:rsidRPr="00DB0154">
              <w:rPr>
                <w:lang w:val="kk-KZ"/>
              </w:rPr>
              <w:t xml:space="preserve"> семинар</w:t>
            </w:r>
            <w:r w:rsidRPr="00DB0154">
              <w:rPr>
                <w:lang w:val="kk-KZ"/>
              </w:rPr>
              <w:t xml:space="preserve">. </w:t>
            </w:r>
            <w:r w:rsidR="006B09B1" w:rsidRPr="00DB0154">
              <w:rPr>
                <w:lang w:val="kk-KZ"/>
              </w:rPr>
              <w:t>Инновациялық оқытудың әдістемесі.</w:t>
            </w:r>
          </w:p>
        </w:tc>
        <w:tc>
          <w:tcPr>
            <w:tcW w:w="1027" w:type="dxa"/>
          </w:tcPr>
          <w:p w:rsidR="00AA138F" w:rsidRPr="00DB0154" w:rsidRDefault="00D32D0B" w:rsidP="00DB0154">
            <w:pPr>
              <w:jc w:val="center"/>
              <w:rPr>
                <w:lang w:val="kk-KZ"/>
              </w:rPr>
            </w:pPr>
            <w:r w:rsidRPr="00DB0154">
              <w:rPr>
                <w:lang w:val="kk-KZ"/>
              </w:rPr>
              <w:t>1</w:t>
            </w:r>
          </w:p>
        </w:tc>
        <w:tc>
          <w:tcPr>
            <w:tcW w:w="1334" w:type="dxa"/>
          </w:tcPr>
          <w:p w:rsidR="00AA138F" w:rsidRPr="00DB0154" w:rsidRDefault="00B545A5"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8212A8">
        <w:tc>
          <w:tcPr>
            <w:tcW w:w="876" w:type="dxa"/>
            <w:vMerge w:val="restart"/>
          </w:tcPr>
          <w:p w:rsidR="00AA138F" w:rsidRPr="00DB0154" w:rsidRDefault="00AA138F" w:rsidP="00DB0154">
            <w:pPr>
              <w:jc w:val="center"/>
              <w:rPr>
                <w:lang w:val="kk-KZ"/>
              </w:rPr>
            </w:pPr>
            <w:r w:rsidRPr="00DB0154">
              <w:rPr>
                <w:lang w:val="kk-KZ"/>
              </w:rPr>
              <w:lastRenderedPageBreak/>
              <w:t>2</w:t>
            </w:r>
          </w:p>
        </w:tc>
        <w:tc>
          <w:tcPr>
            <w:tcW w:w="6603" w:type="dxa"/>
          </w:tcPr>
          <w:p w:rsidR="00AA138F" w:rsidRPr="00DB0154" w:rsidRDefault="00AA138F" w:rsidP="00DB0154">
            <w:pPr>
              <w:jc w:val="both"/>
              <w:rPr>
                <w:lang w:val="kk-KZ"/>
              </w:rPr>
            </w:pPr>
            <w:r w:rsidRPr="00DB0154">
              <w:rPr>
                <w:lang w:val="kk-KZ"/>
              </w:rPr>
              <w:t xml:space="preserve">2 дәріс. </w:t>
            </w:r>
            <w:r w:rsidR="000E30D1" w:rsidRPr="00DB0154">
              <w:rPr>
                <w:lang w:val="kk-KZ"/>
              </w:rPr>
              <w:t>П</w:t>
            </w:r>
            <w:r w:rsidR="00C7373F" w:rsidRPr="00DB0154">
              <w:rPr>
                <w:lang w:val="kk-KZ"/>
              </w:rPr>
              <w:t>роблемалық оқытудың критерийлері</w:t>
            </w:r>
            <w:r w:rsidR="000E30D1" w:rsidRPr="00DB0154">
              <w:rPr>
                <w:lang w:val="kk-KZ"/>
              </w:rPr>
              <w:t xml:space="preserve">. </w:t>
            </w:r>
          </w:p>
        </w:tc>
        <w:tc>
          <w:tcPr>
            <w:tcW w:w="1027" w:type="dxa"/>
          </w:tcPr>
          <w:p w:rsidR="00AA138F" w:rsidRPr="00B117B5" w:rsidRDefault="00B117B5" w:rsidP="00DB0154">
            <w:pPr>
              <w:jc w:val="center"/>
              <w:rPr>
                <w:lang w:val="en-US"/>
              </w:rPr>
            </w:pPr>
            <w:r>
              <w:rPr>
                <w:lang w:val="en-US"/>
              </w:rPr>
              <w:t>2</w:t>
            </w:r>
          </w:p>
        </w:tc>
        <w:tc>
          <w:tcPr>
            <w:tcW w:w="1334" w:type="dxa"/>
          </w:tcPr>
          <w:p w:rsidR="00AA138F" w:rsidRPr="00DB0154" w:rsidRDefault="00AA138F"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62"/>
        </w:trPr>
        <w:tc>
          <w:tcPr>
            <w:tcW w:w="876" w:type="dxa"/>
            <w:vMerge/>
          </w:tcPr>
          <w:p w:rsidR="00AA138F" w:rsidRPr="00DB0154" w:rsidRDefault="00AA138F" w:rsidP="00DB0154">
            <w:pPr>
              <w:jc w:val="center"/>
              <w:rPr>
                <w:lang w:val="kk-KZ"/>
              </w:rPr>
            </w:pPr>
          </w:p>
        </w:tc>
        <w:tc>
          <w:tcPr>
            <w:tcW w:w="6603" w:type="dxa"/>
          </w:tcPr>
          <w:p w:rsidR="00AA138F" w:rsidRPr="00DB0154" w:rsidRDefault="00AA138F" w:rsidP="00DB0154">
            <w:pPr>
              <w:jc w:val="both"/>
              <w:rPr>
                <w:lang w:val="kk-KZ"/>
              </w:rPr>
            </w:pPr>
            <w:r w:rsidRPr="00DB0154">
              <w:rPr>
                <w:lang w:val="kk-KZ"/>
              </w:rPr>
              <w:t>2</w:t>
            </w:r>
            <w:r w:rsidR="00495724" w:rsidRPr="00DB0154">
              <w:rPr>
                <w:lang w:val="kk-KZ"/>
              </w:rPr>
              <w:t xml:space="preserve"> семинар</w:t>
            </w:r>
            <w:r w:rsidRPr="00DB0154">
              <w:rPr>
                <w:lang w:val="kk-KZ"/>
              </w:rPr>
              <w:t xml:space="preserve">. </w:t>
            </w:r>
            <w:r w:rsidR="00C83F1A" w:rsidRPr="00DB0154">
              <w:rPr>
                <w:lang w:val="kk-KZ"/>
              </w:rPr>
              <w:t xml:space="preserve">Проблемалық оқытудың принциптері. </w:t>
            </w:r>
          </w:p>
        </w:tc>
        <w:tc>
          <w:tcPr>
            <w:tcW w:w="1027" w:type="dxa"/>
          </w:tcPr>
          <w:p w:rsidR="00AA138F" w:rsidRPr="00DB0154" w:rsidRDefault="00D32D0B" w:rsidP="00DB0154">
            <w:pPr>
              <w:jc w:val="center"/>
              <w:rPr>
                <w:lang w:val="kk-KZ"/>
              </w:rPr>
            </w:pPr>
            <w:r w:rsidRPr="00DB0154">
              <w:rPr>
                <w:lang w:val="kk-KZ"/>
              </w:rPr>
              <w:t>1</w:t>
            </w:r>
          </w:p>
        </w:tc>
        <w:tc>
          <w:tcPr>
            <w:tcW w:w="1334" w:type="dxa"/>
          </w:tcPr>
          <w:p w:rsidR="00AA138F" w:rsidRPr="00DB0154" w:rsidRDefault="00B545A5"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8212A8">
        <w:trPr>
          <w:trHeight w:val="562"/>
        </w:trPr>
        <w:tc>
          <w:tcPr>
            <w:tcW w:w="876" w:type="dxa"/>
          </w:tcPr>
          <w:p w:rsidR="005470CC" w:rsidRPr="00DB0154" w:rsidRDefault="005470CC" w:rsidP="00DB0154">
            <w:pPr>
              <w:jc w:val="center"/>
              <w:rPr>
                <w:lang w:val="kk-KZ"/>
              </w:rPr>
            </w:pPr>
          </w:p>
        </w:tc>
        <w:tc>
          <w:tcPr>
            <w:tcW w:w="6603" w:type="dxa"/>
          </w:tcPr>
          <w:p w:rsidR="00B545A5" w:rsidRDefault="005E51ED" w:rsidP="00DB0154">
            <w:pPr>
              <w:jc w:val="both"/>
              <w:rPr>
                <w:lang w:val="kk-KZ"/>
              </w:rPr>
            </w:pPr>
            <w:r w:rsidRPr="00DB0154">
              <w:rPr>
                <w:lang w:val="kk-KZ"/>
              </w:rPr>
              <w:t>СОӨЖ кеңес беру және СӨЖ қабылдау</w:t>
            </w:r>
          </w:p>
          <w:p w:rsidR="005470CC" w:rsidRPr="00DB0154" w:rsidRDefault="005E51ED" w:rsidP="00DB0154">
            <w:pPr>
              <w:jc w:val="both"/>
              <w:rPr>
                <w:lang w:val="kk-KZ"/>
              </w:rPr>
            </w:pPr>
            <w:r w:rsidRPr="00DB0154">
              <w:rPr>
                <w:lang w:val="kk-KZ"/>
              </w:rPr>
              <w:t>1С</w:t>
            </w:r>
            <w:r w:rsidR="005470CC" w:rsidRPr="00DB0154">
              <w:rPr>
                <w:lang w:val="kk-KZ"/>
              </w:rPr>
              <w:t>ӨЖ.  «Жаһандану жағдайындағы білім</w:t>
            </w:r>
            <w:r w:rsidR="006A17A2" w:rsidRPr="00DB0154">
              <w:rPr>
                <w:lang w:val="kk-KZ"/>
              </w:rPr>
              <w:t xml:space="preserve"> беру мәселесі</w:t>
            </w:r>
            <w:r w:rsidR="005470CC" w:rsidRPr="00DB0154">
              <w:rPr>
                <w:lang w:val="kk-KZ"/>
              </w:rPr>
              <w:t>» тақырыбында эсссе жазу</w:t>
            </w:r>
          </w:p>
        </w:tc>
        <w:tc>
          <w:tcPr>
            <w:tcW w:w="1027" w:type="dxa"/>
          </w:tcPr>
          <w:p w:rsidR="005470CC" w:rsidRPr="00DB0154" w:rsidRDefault="005470CC" w:rsidP="00DB0154">
            <w:pPr>
              <w:jc w:val="center"/>
              <w:rPr>
                <w:lang w:val="kk-KZ"/>
              </w:rPr>
            </w:pPr>
          </w:p>
        </w:tc>
        <w:tc>
          <w:tcPr>
            <w:tcW w:w="1334" w:type="dxa"/>
          </w:tcPr>
          <w:p w:rsidR="005470CC" w:rsidRPr="00DB0154" w:rsidRDefault="006A17A2" w:rsidP="00B545A5">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DB0154">
              <w:rPr>
                <w:rFonts w:ascii="Times New Roman" w:hAnsi="Times New Roman"/>
                <w:sz w:val="24"/>
                <w:szCs w:val="24"/>
                <w:lang w:val="kk-KZ"/>
              </w:rPr>
              <w:t>2</w:t>
            </w:r>
            <w:r w:rsidR="00B545A5">
              <w:rPr>
                <w:rFonts w:ascii="Times New Roman" w:hAnsi="Times New Roman"/>
                <w:sz w:val="24"/>
                <w:szCs w:val="24"/>
                <w:lang w:val="kk-KZ"/>
              </w:rPr>
              <w:t>5</w:t>
            </w:r>
          </w:p>
        </w:tc>
      </w:tr>
      <w:tr w:rsidR="00DB0154" w:rsidRPr="00DB0154" w:rsidTr="008212A8">
        <w:tc>
          <w:tcPr>
            <w:tcW w:w="876" w:type="dxa"/>
            <w:vMerge w:val="restart"/>
          </w:tcPr>
          <w:p w:rsidR="00AA138F" w:rsidRPr="00DB0154" w:rsidRDefault="00AA138F" w:rsidP="00DB0154">
            <w:pPr>
              <w:jc w:val="center"/>
              <w:rPr>
                <w:lang w:val="kk-KZ"/>
              </w:rPr>
            </w:pPr>
            <w:r w:rsidRPr="00DB0154">
              <w:rPr>
                <w:lang w:val="kk-KZ"/>
              </w:rPr>
              <w:t>3</w:t>
            </w:r>
          </w:p>
        </w:tc>
        <w:tc>
          <w:tcPr>
            <w:tcW w:w="6603" w:type="dxa"/>
          </w:tcPr>
          <w:p w:rsidR="00AA138F" w:rsidRPr="00DB0154" w:rsidRDefault="00AA138F" w:rsidP="00DB0154">
            <w:pPr>
              <w:jc w:val="both"/>
              <w:rPr>
                <w:lang w:val="kk-KZ"/>
              </w:rPr>
            </w:pPr>
            <w:r w:rsidRPr="00DB0154">
              <w:rPr>
                <w:lang w:val="kk-KZ"/>
              </w:rPr>
              <w:t xml:space="preserve">3 дәріс. </w:t>
            </w:r>
            <w:r w:rsidR="00C72D08" w:rsidRPr="00DB0154">
              <w:rPr>
                <w:lang w:val="kk-KZ"/>
              </w:rPr>
              <w:t xml:space="preserve">Дінтануды оқытудың әдістемесі. </w:t>
            </w:r>
          </w:p>
        </w:tc>
        <w:tc>
          <w:tcPr>
            <w:tcW w:w="1027" w:type="dxa"/>
          </w:tcPr>
          <w:p w:rsidR="00AA138F" w:rsidRPr="00B117B5" w:rsidRDefault="00B117B5" w:rsidP="00DB0154">
            <w:pPr>
              <w:jc w:val="center"/>
              <w:rPr>
                <w:lang w:val="en-US"/>
              </w:rPr>
            </w:pPr>
            <w:r>
              <w:rPr>
                <w:lang w:val="en-US"/>
              </w:rPr>
              <w:t>2</w:t>
            </w:r>
          </w:p>
        </w:tc>
        <w:tc>
          <w:tcPr>
            <w:tcW w:w="1334" w:type="dxa"/>
          </w:tcPr>
          <w:p w:rsidR="00AA138F" w:rsidRPr="00DB0154" w:rsidRDefault="00AA138F"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62"/>
        </w:trPr>
        <w:tc>
          <w:tcPr>
            <w:tcW w:w="876" w:type="dxa"/>
            <w:vMerge/>
          </w:tcPr>
          <w:p w:rsidR="00AA138F" w:rsidRPr="00DB0154" w:rsidRDefault="00AA138F" w:rsidP="00DB0154">
            <w:pPr>
              <w:jc w:val="center"/>
              <w:rPr>
                <w:lang w:val="kk-KZ"/>
              </w:rPr>
            </w:pPr>
          </w:p>
        </w:tc>
        <w:tc>
          <w:tcPr>
            <w:tcW w:w="6603" w:type="dxa"/>
          </w:tcPr>
          <w:p w:rsidR="00AA138F" w:rsidRPr="00DB0154" w:rsidRDefault="00AA138F" w:rsidP="00DB0154">
            <w:pPr>
              <w:jc w:val="both"/>
              <w:rPr>
                <w:lang w:val="kk-KZ"/>
              </w:rPr>
            </w:pPr>
            <w:r w:rsidRPr="00DB0154">
              <w:rPr>
                <w:lang w:val="kk-KZ"/>
              </w:rPr>
              <w:t>3</w:t>
            </w:r>
            <w:r w:rsidR="002D30BB" w:rsidRPr="00DB0154">
              <w:rPr>
                <w:lang w:val="kk-KZ"/>
              </w:rPr>
              <w:t xml:space="preserve"> семинар</w:t>
            </w:r>
            <w:r w:rsidR="00DA01EA" w:rsidRPr="00DB0154">
              <w:rPr>
                <w:lang w:val="kk-KZ"/>
              </w:rPr>
              <w:t xml:space="preserve">. </w:t>
            </w:r>
            <w:r w:rsidR="00C72D08" w:rsidRPr="00DB0154">
              <w:rPr>
                <w:lang w:val="kk-KZ"/>
              </w:rPr>
              <w:t>Дінтануды оқыту әдістемесінің ерекшеліктері.</w:t>
            </w:r>
          </w:p>
        </w:tc>
        <w:tc>
          <w:tcPr>
            <w:tcW w:w="1027" w:type="dxa"/>
          </w:tcPr>
          <w:p w:rsidR="00AA138F" w:rsidRPr="00DB0154" w:rsidRDefault="00D32D0B" w:rsidP="00DB0154">
            <w:pPr>
              <w:jc w:val="center"/>
              <w:rPr>
                <w:lang w:val="kk-KZ"/>
              </w:rPr>
            </w:pPr>
            <w:r w:rsidRPr="00DB0154">
              <w:rPr>
                <w:lang w:val="kk-KZ"/>
              </w:rPr>
              <w:t>1</w:t>
            </w:r>
          </w:p>
        </w:tc>
        <w:tc>
          <w:tcPr>
            <w:tcW w:w="1334" w:type="dxa"/>
          </w:tcPr>
          <w:p w:rsidR="00AA138F" w:rsidRPr="00DB0154" w:rsidRDefault="00B545A5"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B545A5" w:rsidRPr="00DB0154" w:rsidTr="008212A8">
        <w:trPr>
          <w:trHeight w:val="562"/>
        </w:trPr>
        <w:tc>
          <w:tcPr>
            <w:tcW w:w="876" w:type="dxa"/>
          </w:tcPr>
          <w:p w:rsidR="00B545A5" w:rsidRPr="00DB0154" w:rsidRDefault="00B545A5" w:rsidP="00DB0154">
            <w:pPr>
              <w:jc w:val="center"/>
              <w:rPr>
                <w:lang w:val="kk-KZ"/>
              </w:rPr>
            </w:pPr>
          </w:p>
        </w:tc>
        <w:tc>
          <w:tcPr>
            <w:tcW w:w="6603" w:type="dxa"/>
          </w:tcPr>
          <w:p w:rsidR="00B545A5" w:rsidRPr="00DB0154" w:rsidRDefault="00B545A5" w:rsidP="00B545A5">
            <w:pPr>
              <w:jc w:val="both"/>
              <w:rPr>
                <w:lang w:val="kk-KZ"/>
              </w:rPr>
            </w:pPr>
            <w:r w:rsidRPr="00DB0154">
              <w:rPr>
                <w:lang w:val="kk-KZ"/>
              </w:rPr>
              <w:t>СОӨЖ кеңес беру және СӨЖ қабылдау</w:t>
            </w:r>
          </w:p>
          <w:p w:rsidR="00B545A5" w:rsidRPr="00DB0154" w:rsidRDefault="00B545A5" w:rsidP="00B545A5">
            <w:pPr>
              <w:jc w:val="both"/>
              <w:rPr>
                <w:lang w:val="kk-KZ"/>
              </w:rPr>
            </w:pPr>
            <w:r w:rsidRPr="00DB0154">
              <w:rPr>
                <w:lang w:val="kk-KZ"/>
              </w:rPr>
              <w:t>2</w:t>
            </w:r>
            <w:r w:rsidRPr="000C0FA8">
              <w:rPr>
                <w:lang w:val="kk-KZ"/>
              </w:rPr>
              <w:t xml:space="preserve"> </w:t>
            </w:r>
            <w:r w:rsidRPr="00DB0154">
              <w:rPr>
                <w:lang w:val="kk-KZ"/>
              </w:rPr>
              <w:t>СӨЖ.  Дінтанулық білімнің ортақ мәселелерін талдау.</w:t>
            </w:r>
          </w:p>
        </w:tc>
        <w:tc>
          <w:tcPr>
            <w:tcW w:w="1027" w:type="dxa"/>
          </w:tcPr>
          <w:p w:rsidR="00B545A5" w:rsidRPr="00DB0154" w:rsidRDefault="00B545A5" w:rsidP="00DB0154">
            <w:pPr>
              <w:jc w:val="center"/>
              <w:rPr>
                <w:lang w:val="kk-KZ"/>
              </w:rPr>
            </w:pPr>
          </w:p>
        </w:tc>
        <w:tc>
          <w:tcPr>
            <w:tcW w:w="1334" w:type="dxa"/>
          </w:tcPr>
          <w:p w:rsidR="00B545A5" w:rsidRPr="00DB0154" w:rsidRDefault="00B545A5"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25</w:t>
            </w:r>
          </w:p>
        </w:tc>
      </w:tr>
      <w:tr w:rsidR="00DB0154" w:rsidRPr="00DB0154" w:rsidTr="008212A8">
        <w:trPr>
          <w:trHeight w:val="562"/>
        </w:trPr>
        <w:tc>
          <w:tcPr>
            <w:tcW w:w="876" w:type="dxa"/>
          </w:tcPr>
          <w:p w:rsidR="00441BC3" w:rsidRPr="00DB0154" w:rsidRDefault="00581171" w:rsidP="00DB0154">
            <w:pPr>
              <w:jc w:val="center"/>
              <w:rPr>
                <w:lang w:val="kk-KZ"/>
              </w:rPr>
            </w:pPr>
            <w:r w:rsidRPr="00DB0154">
              <w:rPr>
                <w:lang w:val="kk-KZ"/>
              </w:rPr>
              <w:t>4</w:t>
            </w:r>
          </w:p>
        </w:tc>
        <w:tc>
          <w:tcPr>
            <w:tcW w:w="6603" w:type="dxa"/>
          </w:tcPr>
          <w:p w:rsidR="00441BC3" w:rsidRPr="00DB0154" w:rsidRDefault="00441BC3" w:rsidP="00DB0154">
            <w:pPr>
              <w:jc w:val="both"/>
              <w:rPr>
                <w:lang w:val="kk-KZ"/>
              </w:rPr>
            </w:pPr>
            <w:r w:rsidRPr="00DB0154">
              <w:rPr>
                <w:lang w:val="kk-KZ"/>
              </w:rPr>
              <w:t>4 дәріс. Дінтануды оқытудың әдістемесінің дүниетанымдық негіздері.</w:t>
            </w:r>
          </w:p>
        </w:tc>
        <w:tc>
          <w:tcPr>
            <w:tcW w:w="1027" w:type="dxa"/>
          </w:tcPr>
          <w:p w:rsidR="00441BC3" w:rsidRPr="00B117B5" w:rsidRDefault="00B117B5" w:rsidP="00DB0154">
            <w:pPr>
              <w:jc w:val="center"/>
              <w:rPr>
                <w:lang w:val="en-US"/>
              </w:rPr>
            </w:pPr>
            <w:r>
              <w:rPr>
                <w:lang w:val="en-US"/>
              </w:rPr>
              <w:t>2</w:t>
            </w:r>
          </w:p>
        </w:tc>
        <w:tc>
          <w:tcPr>
            <w:tcW w:w="1334" w:type="dxa"/>
          </w:tcPr>
          <w:p w:rsidR="00441BC3" w:rsidRPr="00DB0154" w:rsidRDefault="00441BC3"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F0542B">
        <w:trPr>
          <w:trHeight w:val="410"/>
        </w:trPr>
        <w:tc>
          <w:tcPr>
            <w:tcW w:w="876" w:type="dxa"/>
          </w:tcPr>
          <w:p w:rsidR="00836580" w:rsidRPr="00DB0154" w:rsidRDefault="00836580" w:rsidP="00DB0154">
            <w:pPr>
              <w:jc w:val="center"/>
              <w:rPr>
                <w:lang w:val="kk-KZ"/>
              </w:rPr>
            </w:pPr>
          </w:p>
        </w:tc>
        <w:tc>
          <w:tcPr>
            <w:tcW w:w="6603" w:type="dxa"/>
          </w:tcPr>
          <w:p w:rsidR="00836580" w:rsidRPr="00DB0154" w:rsidRDefault="00836580" w:rsidP="00DB0154">
            <w:pPr>
              <w:jc w:val="both"/>
              <w:rPr>
                <w:lang w:val="kk-KZ"/>
              </w:rPr>
            </w:pPr>
            <w:r w:rsidRPr="00DB0154">
              <w:rPr>
                <w:lang w:val="kk-KZ"/>
              </w:rPr>
              <w:t xml:space="preserve">4 семинар. Діни және дінтанулық білім. </w:t>
            </w:r>
          </w:p>
        </w:tc>
        <w:tc>
          <w:tcPr>
            <w:tcW w:w="1027" w:type="dxa"/>
          </w:tcPr>
          <w:p w:rsidR="00836580" w:rsidRPr="00DB0154" w:rsidRDefault="006E4F16" w:rsidP="00DB0154">
            <w:pPr>
              <w:jc w:val="center"/>
              <w:rPr>
                <w:lang w:val="kk-KZ"/>
              </w:rPr>
            </w:pPr>
            <w:r w:rsidRPr="00DB0154">
              <w:rPr>
                <w:lang w:val="kk-KZ"/>
              </w:rPr>
              <w:t>1</w:t>
            </w:r>
          </w:p>
        </w:tc>
        <w:tc>
          <w:tcPr>
            <w:tcW w:w="1334" w:type="dxa"/>
          </w:tcPr>
          <w:p w:rsidR="00836580" w:rsidRPr="00DB0154" w:rsidRDefault="00B545A5"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8212A8">
        <w:trPr>
          <w:trHeight w:val="562"/>
        </w:trPr>
        <w:tc>
          <w:tcPr>
            <w:tcW w:w="876" w:type="dxa"/>
          </w:tcPr>
          <w:p w:rsidR="00E7161C" w:rsidRPr="00DB0154" w:rsidRDefault="00581171" w:rsidP="00DB0154">
            <w:pPr>
              <w:jc w:val="center"/>
              <w:rPr>
                <w:lang w:val="kk-KZ"/>
              </w:rPr>
            </w:pPr>
            <w:r w:rsidRPr="00DB0154">
              <w:rPr>
                <w:lang w:val="kk-KZ"/>
              </w:rPr>
              <w:t>5</w:t>
            </w:r>
          </w:p>
        </w:tc>
        <w:tc>
          <w:tcPr>
            <w:tcW w:w="6603" w:type="dxa"/>
          </w:tcPr>
          <w:p w:rsidR="00E7161C" w:rsidRPr="00DB0154" w:rsidRDefault="00A010AC" w:rsidP="00DB0154">
            <w:pPr>
              <w:jc w:val="both"/>
              <w:rPr>
                <w:lang w:val="kk-KZ"/>
              </w:rPr>
            </w:pPr>
            <w:r w:rsidRPr="00DB0154">
              <w:rPr>
                <w:lang w:val="kk-KZ"/>
              </w:rPr>
              <w:t>5</w:t>
            </w:r>
            <w:r w:rsidR="00E7161C" w:rsidRPr="00DB0154">
              <w:rPr>
                <w:lang w:val="kk-KZ"/>
              </w:rPr>
              <w:t xml:space="preserve"> дәріс.</w:t>
            </w:r>
            <w:r w:rsidR="00441BC3" w:rsidRPr="00DB0154">
              <w:rPr>
                <w:lang w:val="kk-KZ"/>
              </w:rPr>
              <w:t xml:space="preserve"> </w:t>
            </w:r>
            <w:r w:rsidR="00E7161C" w:rsidRPr="00DB0154">
              <w:rPr>
                <w:lang w:val="kk-KZ"/>
              </w:rPr>
              <w:t>Қазіргі білім беру философиясы контекстіндегі дінтанулық білім</w:t>
            </w:r>
          </w:p>
        </w:tc>
        <w:tc>
          <w:tcPr>
            <w:tcW w:w="1027" w:type="dxa"/>
          </w:tcPr>
          <w:p w:rsidR="00E7161C" w:rsidRPr="00B117B5" w:rsidRDefault="00B117B5" w:rsidP="00DB0154">
            <w:pPr>
              <w:jc w:val="center"/>
              <w:rPr>
                <w:lang w:val="en-US"/>
              </w:rPr>
            </w:pPr>
            <w:r>
              <w:rPr>
                <w:lang w:val="en-US"/>
              </w:rPr>
              <w:t>2</w:t>
            </w:r>
          </w:p>
        </w:tc>
        <w:tc>
          <w:tcPr>
            <w:tcW w:w="1334" w:type="dxa"/>
          </w:tcPr>
          <w:p w:rsidR="00E7161C" w:rsidRPr="00DB0154" w:rsidRDefault="00E7161C"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F0542B">
        <w:trPr>
          <w:trHeight w:val="261"/>
        </w:trPr>
        <w:tc>
          <w:tcPr>
            <w:tcW w:w="876" w:type="dxa"/>
          </w:tcPr>
          <w:p w:rsidR="00E7161C" w:rsidRPr="00DB0154" w:rsidRDefault="00E7161C" w:rsidP="00DB0154">
            <w:pPr>
              <w:jc w:val="center"/>
              <w:rPr>
                <w:lang w:val="kk-KZ"/>
              </w:rPr>
            </w:pPr>
          </w:p>
        </w:tc>
        <w:tc>
          <w:tcPr>
            <w:tcW w:w="6603" w:type="dxa"/>
          </w:tcPr>
          <w:p w:rsidR="00E7161C" w:rsidRPr="00DB0154" w:rsidRDefault="00A010AC" w:rsidP="00DB0154">
            <w:pPr>
              <w:jc w:val="both"/>
              <w:rPr>
                <w:lang w:val="kk-KZ"/>
              </w:rPr>
            </w:pPr>
            <w:r w:rsidRPr="00DB0154">
              <w:rPr>
                <w:lang w:val="kk-KZ"/>
              </w:rPr>
              <w:t>5</w:t>
            </w:r>
            <w:r w:rsidR="00E7161C" w:rsidRPr="00DB0154">
              <w:rPr>
                <w:lang w:val="kk-KZ"/>
              </w:rPr>
              <w:t xml:space="preserve"> семинар. </w:t>
            </w:r>
            <w:r w:rsidR="00D115F6" w:rsidRPr="00DB0154">
              <w:rPr>
                <w:lang w:val="kk-KZ"/>
              </w:rPr>
              <w:t>Қазі</w:t>
            </w:r>
            <w:r w:rsidR="00BE43B3" w:rsidRPr="00DB0154">
              <w:rPr>
                <w:lang w:val="kk-KZ"/>
              </w:rPr>
              <w:t>ргі білім берудің басты мәселелері</w:t>
            </w:r>
            <w:r w:rsidR="00D115F6" w:rsidRPr="00DB0154">
              <w:rPr>
                <w:lang w:val="kk-KZ"/>
              </w:rPr>
              <w:t xml:space="preserve">.  </w:t>
            </w:r>
          </w:p>
        </w:tc>
        <w:tc>
          <w:tcPr>
            <w:tcW w:w="1027" w:type="dxa"/>
          </w:tcPr>
          <w:p w:rsidR="00E7161C" w:rsidRPr="00DB0154" w:rsidRDefault="006E4F16" w:rsidP="00DB0154">
            <w:pPr>
              <w:jc w:val="center"/>
              <w:rPr>
                <w:lang w:val="kk-KZ"/>
              </w:rPr>
            </w:pPr>
            <w:r w:rsidRPr="00DB0154">
              <w:rPr>
                <w:lang w:val="kk-KZ"/>
              </w:rPr>
              <w:t>1</w:t>
            </w:r>
          </w:p>
        </w:tc>
        <w:tc>
          <w:tcPr>
            <w:tcW w:w="1334" w:type="dxa"/>
          </w:tcPr>
          <w:p w:rsidR="00E7161C"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FC1E54" w:rsidRPr="00DB0154" w:rsidTr="00F0542B">
        <w:trPr>
          <w:trHeight w:val="261"/>
        </w:trPr>
        <w:tc>
          <w:tcPr>
            <w:tcW w:w="876" w:type="dxa"/>
          </w:tcPr>
          <w:p w:rsidR="00FC1E54" w:rsidRPr="00DB0154" w:rsidRDefault="00FC1E54" w:rsidP="00FC1E54">
            <w:pPr>
              <w:jc w:val="center"/>
              <w:rPr>
                <w:lang w:val="kk-KZ"/>
              </w:rPr>
            </w:pPr>
          </w:p>
        </w:tc>
        <w:tc>
          <w:tcPr>
            <w:tcW w:w="6603" w:type="dxa"/>
          </w:tcPr>
          <w:p w:rsidR="00FC1E54" w:rsidRPr="00DB0154" w:rsidRDefault="00FC1E54" w:rsidP="00FC1E54">
            <w:pPr>
              <w:jc w:val="both"/>
              <w:rPr>
                <w:b/>
              </w:rPr>
            </w:pPr>
            <w:r w:rsidRPr="00DB0154">
              <w:rPr>
                <w:b/>
                <w:lang w:val="kk-KZ"/>
              </w:rPr>
              <w:t>І АБ</w:t>
            </w:r>
          </w:p>
        </w:tc>
        <w:tc>
          <w:tcPr>
            <w:tcW w:w="1027" w:type="dxa"/>
          </w:tcPr>
          <w:p w:rsidR="00FC1E54" w:rsidRPr="00DB0154" w:rsidRDefault="00FC1E54" w:rsidP="00FC1E5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FC1E54" w:rsidRPr="00DB0154" w:rsidRDefault="00FC1E54" w:rsidP="00FC1E5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DB0154">
              <w:rPr>
                <w:rFonts w:ascii="Times New Roman" w:hAnsi="Times New Roman"/>
                <w:b/>
                <w:sz w:val="24"/>
                <w:szCs w:val="24"/>
                <w:lang w:val="kk-KZ"/>
              </w:rPr>
              <w:t>100</w:t>
            </w:r>
          </w:p>
        </w:tc>
      </w:tr>
      <w:tr w:rsidR="00DB0154" w:rsidRPr="00DB0154" w:rsidTr="00F0542B">
        <w:trPr>
          <w:trHeight w:val="408"/>
        </w:trPr>
        <w:tc>
          <w:tcPr>
            <w:tcW w:w="876" w:type="dxa"/>
          </w:tcPr>
          <w:p w:rsidR="00FC2563" w:rsidRPr="00DB0154" w:rsidRDefault="00581171" w:rsidP="00DB0154">
            <w:pPr>
              <w:jc w:val="center"/>
              <w:rPr>
                <w:lang w:val="kk-KZ"/>
              </w:rPr>
            </w:pPr>
            <w:r w:rsidRPr="00DB0154">
              <w:rPr>
                <w:lang w:val="kk-KZ"/>
              </w:rPr>
              <w:t>6</w:t>
            </w:r>
          </w:p>
        </w:tc>
        <w:tc>
          <w:tcPr>
            <w:tcW w:w="6603" w:type="dxa"/>
          </w:tcPr>
          <w:p w:rsidR="00FC2563" w:rsidRPr="00DB0154" w:rsidRDefault="00FC2563" w:rsidP="00DB0154">
            <w:pPr>
              <w:jc w:val="both"/>
              <w:rPr>
                <w:lang w:val="kk-KZ"/>
              </w:rPr>
            </w:pPr>
            <w:r w:rsidRPr="00DB0154">
              <w:rPr>
                <w:lang w:val="kk-KZ"/>
              </w:rPr>
              <w:t xml:space="preserve">6 дәріс. Оқытушы мәртебесі. </w:t>
            </w:r>
          </w:p>
        </w:tc>
        <w:tc>
          <w:tcPr>
            <w:tcW w:w="1027" w:type="dxa"/>
          </w:tcPr>
          <w:p w:rsidR="00FC2563" w:rsidRPr="00DB0154" w:rsidRDefault="00B117B5" w:rsidP="00DB0154">
            <w:pPr>
              <w:jc w:val="center"/>
              <w:rPr>
                <w:lang w:val="kk-KZ"/>
              </w:rPr>
            </w:pPr>
            <w:r>
              <w:rPr>
                <w:lang w:val="kk-KZ"/>
              </w:rPr>
              <w:t>2</w:t>
            </w:r>
          </w:p>
        </w:tc>
        <w:tc>
          <w:tcPr>
            <w:tcW w:w="1334" w:type="dxa"/>
          </w:tcPr>
          <w:p w:rsidR="00FC2563" w:rsidRPr="00DB0154" w:rsidRDefault="00FC2563"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F0542B">
        <w:trPr>
          <w:trHeight w:val="271"/>
        </w:trPr>
        <w:tc>
          <w:tcPr>
            <w:tcW w:w="876" w:type="dxa"/>
          </w:tcPr>
          <w:p w:rsidR="00FC2563" w:rsidRPr="00DB0154" w:rsidRDefault="00FC2563" w:rsidP="00DB0154">
            <w:pPr>
              <w:jc w:val="center"/>
              <w:rPr>
                <w:lang w:val="kk-KZ"/>
              </w:rPr>
            </w:pPr>
          </w:p>
        </w:tc>
        <w:tc>
          <w:tcPr>
            <w:tcW w:w="6603" w:type="dxa"/>
          </w:tcPr>
          <w:p w:rsidR="00FC2563" w:rsidRPr="00DB0154" w:rsidRDefault="00FC2563" w:rsidP="00DB0154">
            <w:pPr>
              <w:jc w:val="both"/>
              <w:rPr>
                <w:lang w:val="kk-KZ"/>
              </w:rPr>
            </w:pPr>
            <w:r w:rsidRPr="00DB0154">
              <w:rPr>
                <w:lang w:val="kk-KZ"/>
              </w:rPr>
              <w:t xml:space="preserve">6 семинар. Педагогтың инновациялық мәдениеті. </w:t>
            </w:r>
          </w:p>
        </w:tc>
        <w:tc>
          <w:tcPr>
            <w:tcW w:w="1027" w:type="dxa"/>
          </w:tcPr>
          <w:p w:rsidR="00FC2563" w:rsidRPr="00DB0154" w:rsidRDefault="006E4F16" w:rsidP="00DB0154">
            <w:pPr>
              <w:jc w:val="center"/>
              <w:rPr>
                <w:lang w:val="kk-KZ"/>
              </w:rPr>
            </w:pPr>
            <w:r w:rsidRPr="00DB0154">
              <w:rPr>
                <w:lang w:val="kk-KZ"/>
              </w:rPr>
              <w:t>1</w:t>
            </w:r>
          </w:p>
        </w:tc>
        <w:tc>
          <w:tcPr>
            <w:tcW w:w="1334" w:type="dxa"/>
          </w:tcPr>
          <w:p w:rsidR="00FC2563"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8212A8">
        <w:trPr>
          <w:trHeight w:val="562"/>
        </w:trPr>
        <w:tc>
          <w:tcPr>
            <w:tcW w:w="876" w:type="dxa"/>
          </w:tcPr>
          <w:p w:rsidR="00BC521A" w:rsidRPr="00DB0154" w:rsidRDefault="00BC521A" w:rsidP="00DB0154">
            <w:pPr>
              <w:jc w:val="center"/>
              <w:rPr>
                <w:lang w:val="kk-KZ"/>
              </w:rPr>
            </w:pPr>
          </w:p>
        </w:tc>
        <w:tc>
          <w:tcPr>
            <w:tcW w:w="6603" w:type="dxa"/>
          </w:tcPr>
          <w:p w:rsidR="00DB0154" w:rsidRPr="00DB0154" w:rsidRDefault="00DB0154" w:rsidP="00DB0154">
            <w:pPr>
              <w:jc w:val="both"/>
              <w:rPr>
                <w:lang w:val="kk-KZ"/>
              </w:rPr>
            </w:pPr>
            <w:r w:rsidRPr="00DB0154">
              <w:rPr>
                <w:lang w:val="kk-KZ"/>
              </w:rPr>
              <w:t>СОӨЖ кеңес беру және СӨЖ қабылдау</w:t>
            </w:r>
          </w:p>
          <w:p w:rsidR="00BC521A" w:rsidRPr="00DB0154" w:rsidRDefault="00FC2563" w:rsidP="00DB0154">
            <w:pPr>
              <w:rPr>
                <w:lang w:val="kk-KZ"/>
              </w:rPr>
            </w:pPr>
            <w:r w:rsidRPr="00DB0154">
              <w:rPr>
                <w:lang w:val="kk-KZ"/>
              </w:rPr>
              <w:t>3</w:t>
            </w:r>
            <w:r w:rsidR="00BC521A" w:rsidRPr="00DB0154">
              <w:rPr>
                <w:lang w:val="kk-KZ"/>
              </w:rPr>
              <w:t xml:space="preserve"> СӨЖ. </w:t>
            </w:r>
            <w:r w:rsidRPr="00DB0154">
              <w:rPr>
                <w:lang w:val="kk-KZ"/>
              </w:rPr>
              <w:t>«Қазіргі заманғы педагогтың критерийлері» тақырыбында баяндама жасау.</w:t>
            </w:r>
          </w:p>
        </w:tc>
        <w:tc>
          <w:tcPr>
            <w:tcW w:w="1027" w:type="dxa"/>
          </w:tcPr>
          <w:p w:rsidR="00BC521A" w:rsidRPr="00DB0154" w:rsidRDefault="00BC521A" w:rsidP="00DB0154">
            <w:pPr>
              <w:jc w:val="center"/>
              <w:rPr>
                <w:lang w:val="kk-KZ"/>
              </w:rPr>
            </w:pPr>
          </w:p>
        </w:tc>
        <w:tc>
          <w:tcPr>
            <w:tcW w:w="1334" w:type="dxa"/>
          </w:tcPr>
          <w:p w:rsidR="00BC521A"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w:t>
            </w:r>
            <w:r w:rsidR="006E4F16" w:rsidRPr="00DB0154">
              <w:rPr>
                <w:rFonts w:ascii="Times New Roman" w:hAnsi="Times New Roman"/>
                <w:sz w:val="24"/>
                <w:szCs w:val="24"/>
                <w:lang w:val="kk-KZ"/>
              </w:rPr>
              <w:t>5</w:t>
            </w:r>
          </w:p>
        </w:tc>
      </w:tr>
      <w:tr w:rsidR="00DB0154" w:rsidRPr="00DB0154" w:rsidTr="00F0542B">
        <w:trPr>
          <w:trHeight w:val="269"/>
        </w:trPr>
        <w:tc>
          <w:tcPr>
            <w:tcW w:w="876" w:type="dxa"/>
          </w:tcPr>
          <w:p w:rsidR="00581171" w:rsidRPr="00DB0154" w:rsidRDefault="00581171" w:rsidP="00DB0154">
            <w:pPr>
              <w:jc w:val="center"/>
              <w:rPr>
                <w:lang w:val="kk-KZ"/>
              </w:rPr>
            </w:pPr>
            <w:r w:rsidRPr="00DB0154">
              <w:rPr>
                <w:lang w:val="kk-KZ"/>
              </w:rPr>
              <w:t>7</w:t>
            </w:r>
          </w:p>
        </w:tc>
        <w:tc>
          <w:tcPr>
            <w:tcW w:w="6603" w:type="dxa"/>
          </w:tcPr>
          <w:p w:rsidR="00581171" w:rsidRPr="00DB0154" w:rsidRDefault="00581171" w:rsidP="00DB0154">
            <w:pPr>
              <w:jc w:val="both"/>
              <w:rPr>
                <w:lang w:val="kk-KZ"/>
              </w:rPr>
            </w:pPr>
            <w:r w:rsidRPr="00DB0154">
              <w:rPr>
                <w:lang w:val="kk-KZ"/>
              </w:rPr>
              <w:t xml:space="preserve">7 дәріс. Оқытудың әдістері. </w:t>
            </w:r>
          </w:p>
        </w:tc>
        <w:tc>
          <w:tcPr>
            <w:tcW w:w="1027" w:type="dxa"/>
          </w:tcPr>
          <w:p w:rsidR="00581171" w:rsidRPr="00B117B5" w:rsidRDefault="00B117B5" w:rsidP="00DB0154">
            <w:pPr>
              <w:jc w:val="center"/>
              <w:rPr>
                <w:lang w:val="en-US"/>
              </w:rPr>
            </w:pPr>
            <w:r>
              <w:rPr>
                <w:lang w:val="en-US"/>
              </w:rPr>
              <w:t>2</w:t>
            </w:r>
          </w:p>
        </w:tc>
        <w:tc>
          <w:tcPr>
            <w:tcW w:w="1334" w:type="dxa"/>
          </w:tcPr>
          <w:p w:rsidR="00581171" w:rsidRPr="00DB0154" w:rsidRDefault="00581171"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F0542B">
        <w:trPr>
          <w:trHeight w:val="260"/>
        </w:trPr>
        <w:tc>
          <w:tcPr>
            <w:tcW w:w="876" w:type="dxa"/>
          </w:tcPr>
          <w:p w:rsidR="00581171" w:rsidRPr="00DB0154" w:rsidRDefault="00581171" w:rsidP="00DB0154">
            <w:pPr>
              <w:jc w:val="center"/>
              <w:rPr>
                <w:lang w:val="kk-KZ"/>
              </w:rPr>
            </w:pPr>
          </w:p>
        </w:tc>
        <w:tc>
          <w:tcPr>
            <w:tcW w:w="6603" w:type="dxa"/>
          </w:tcPr>
          <w:p w:rsidR="00581171" w:rsidRPr="00DB0154" w:rsidRDefault="00581171" w:rsidP="00DB0154">
            <w:pPr>
              <w:jc w:val="both"/>
              <w:rPr>
                <w:lang w:val="kk-KZ"/>
              </w:rPr>
            </w:pPr>
            <w:r w:rsidRPr="00DB0154">
              <w:rPr>
                <w:lang w:val="kk-KZ"/>
              </w:rPr>
              <w:t xml:space="preserve">7 семинар. Оқыту формалары. </w:t>
            </w:r>
          </w:p>
        </w:tc>
        <w:tc>
          <w:tcPr>
            <w:tcW w:w="1027" w:type="dxa"/>
          </w:tcPr>
          <w:p w:rsidR="00581171" w:rsidRPr="00DB0154" w:rsidRDefault="006E4F16" w:rsidP="00DB0154">
            <w:pPr>
              <w:jc w:val="center"/>
              <w:rPr>
                <w:lang w:val="kk-KZ"/>
              </w:rPr>
            </w:pPr>
            <w:r w:rsidRPr="00DB0154">
              <w:rPr>
                <w:lang w:val="kk-KZ"/>
              </w:rPr>
              <w:t>1</w:t>
            </w:r>
          </w:p>
        </w:tc>
        <w:tc>
          <w:tcPr>
            <w:tcW w:w="1334" w:type="dxa"/>
          </w:tcPr>
          <w:p w:rsidR="00581171"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8212A8">
        <w:trPr>
          <w:trHeight w:val="562"/>
        </w:trPr>
        <w:tc>
          <w:tcPr>
            <w:tcW w:w="876" w:type="dxa"/>
          </w:tcPr>
          <w:p w:rsidR="00581171" w:rsidRPr="00DB0154" w:rsidRDefault="00581171" w:rsidP="00DB0154">
            <w:pPr>
              <w:jc w:val="center"/>
              <w:rPr>
                <w:lang w:val="kk-KZ"/>
              </w:rPr>
            </w:pPr>
          </w:p>
        </w:tc>
        <w:tc>
          <w:tcPr>
            <w:tcW w:w="6603" w:type="dxa"/>
          </w:tcPr>
          <w:p w:rsidR="00DB0154" w:rsidRPr="00DB0154" w:rsidRDefault="00DB0154" w:rsidP="00DB0154">
            <w:pPr>
              <w:jc w:val="both"/>
              <w:rPr>
                <w:lang w:val="kk-KZ"/>
              </w:rPr>
            </w:pPr>
            <w:r w:rsidRPr="00DB0154">
              <w:rPr>
                <w:lang w:val="kk-KZ"/>
              </w:rPr>
              <w:t>СОӨЖ кеңес беру және СӨЖ қабылдау</w:t>
            </w:r>
          </w:p>
          <w:p w:rsidR="00581171" w:rsidRPr="00DB0154" w:rsidRDefault="00FC1E54" w:rsidP="00DB0154">
            <w:pPr>
              <w:jc w:val="both"/>
              <w:rPr>
                <w:lang w:val="kk-KZ"/>
              </w:rPr>
            </w:pPr>
            <w:r>
              <w:rPr>
                <w:lang w:val="kk-KZ"/>
              </w:rPr>
              <w:t xml:space="preserve">4 </w:t>
            </w:r>
            <w:r w:rsidR="00DB0154" w:rsidRPr="00DB0154">
              <w:rPr>
                <w:lang w:val="kk-KZ"/>
              </w:rPr>
              <w:t>С</w:t>
            </w:r>
            <w:r>
              <w:rPr>
                <w:lang w:val="kk-KZ"/>
              </w:rPr>
              <w:t xml:space="preserve">ӨЖ </w:t>
            </w:r>
            <w:r w:rsidR="004312BC" w:rsidRPr="00DB0154">
              <w:rPr>
                <w:lang w:val="kk-KZ"/>
              </w:rPr>
              <w:t>Лекцияларды өткізудің әдістемелік  нұсқаулықтарын әзірлеу: лекцияларды әзірлеу бойынша өз ұсыныстарыңызды көрсетіңіз</w:t>
            </w:r>
          </w:p>
        </w:tc>
        <w:tc>
          <w:tcPr>
            <w:tcW w:w="1027" w:type="dxa"/>
          </w:tcPr>
          <w:p w:rsidR="00581171" w:rsidRPr="00DB0154" w:rsidRDefault="00581171" w:rsidP="00DB0154">
            <w:pPr>
              <w:jc w:val="center"/>
              <w:rPr>
                <w:lang w:val="kk-KZ"/>
              </w:rPr>
            </w:pPr>
          </w:p>
        </w:tc>
        <w:tc>
          <w:tcPr>
            <w:tcW w:w="1334" w:type="dxa"/>
          </w:tcPr>
          <w:p w:rsidR="00581171"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w:t>
            </w:r>
            <w:r w:rsidR="006E4F16" w:rsidRPr="00DB0154">
              <w:rPr>
                <w:rFonts w:ascii="Times New Roman" w:hAnsi="Times New Roman"/>
                <w:sz w:val="24"/>
                <w:szCs w:val="24"/>
                <w:lang w:val="kk-KZ"/>
              </w:rPr>
              <w:t>5</w:t>
            </w:r>
          </w:p>
        </w:tc>
      </w:tr>
      <w:tr w:rsidR="00DB0154" w:rsidRPr="00DB0154" w:rsidTr="008212A8">
        <w:trPr>
          <w:trHeight w:val="562"/>
        </w:trPr>
        <w:tc>
          <w:tcPr>
            <w:tcW w:w="876" w:type="dxa"/>
          </w:tcPr>
          <w:p w:rsidR="00DC1D17" w:rsidRPr="00DB0154" w:rsidRDefault="00287B99" w:rsidP="00DB0154">
            <w:pPr>
              <w:jc w:val="center"/>
              <w:rPr>
                <w:lang w:val="kk-KZ"/>
              </w:rPr>
            </w:pPr>
            <w:r w:rsidRPr="00DB0154">
              <w:rPr>
                <w:lang w:val="kk-KZ"/>
              </w:rPr>
              <w:t>8</w:t>
            </w:r>
          </w:p>
        </w:tc>
        <w:tc>
          <w:tcPr>
            <w:tcW w:w="6603" w:type="dxa"/>
          </w:tcPr>
          <w:p w:rsidR="00DC1D17" w:rsidRPr="00DB0154" w:rsidRDefault="00287B99" w:rsidP="00DB0154">
            <w:pPr>
              <w:jc w:val="both"/>
              <w:rPr>
                <w:lang w:val="kk-KZ"/>
              </w:rPr>
            </w:pPr>
            <w:r w:rsidRPr="00DB0154">
              <w:rPr>
                <w:lang w:val="kk-KZ"/>
              </w:rPr>
              <w:t xml:space="preserve">8 дәріс. Дәрістер туралы дәріс. </w:t>
            </w:r>
          </w:p>
        </w:tc>
        <w:tc>
          <w:tcPr>
            <w:tcW w:w="1027" w:type="dxa"/>
          </w:tcPr>
          <w:p w:rsidR="00DC1D17" w:rsidRPr="00B117B5" w:rsidRDefault="00B117B5" w:rsidP="00DB0154">
            <w:pPr>
              <w:jc w:val="center"/>
              <w:rPr>
                <w:lang w:val="en-US"/>
              </w:rPr>
            </w:pPr>
            <w:r>
              <w:rPr>
                <w:lang w:val="en-US"/>
              </w:rPr>
              <w:t>2</w:t>
            </w:r>
          </w:p>
        </w:tc>
        <w:tc>
          <w:tcPr>
            <w:tcW w:w="1334" w:type="dxa"/>
          </w:tcPr>
          <w:p w:rsidR="00DC1D17" w:rsidRPr="00DB0154" w:rsidRDefault="00DC1D17"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62"/>
        </w:trPr>
        <w:tc>
          <w:tcPr>
            <w:tcW w:w="876" w:type="dxa"/>
          </w:tcPr>
          <w:p w:rsidR="00287B99" w:rsidRPr="00DB0154" w:rsidRDefault="00287B99" w:rsidP="00DB0154">
            <w:pPr>
              <w:jc w:val="center"/>
              <w:rPr>
                <w:lang w:val="kk-KZ"/>
              </w:rPr>
            </w:pPr>
          </w:p>
        </w:tc>
        <w:tc>
          <w:tcPr>
            <w:tcW w:w="6603" w:type="dxa"/>
          </w:tcPr>
          <w:p w:rsidR="00287B99" w:rsidRPr="00DB0154" w:rsidRDefault="00287B99" w:rsidP="00DB0154">
            <w:pPr>
              <w:jc w:val="both"/>
              <w:rPr>
                <w:lang w:val="kk-KZ"/>
              </w:rPr>
            </w:pPr>
            <w:r w:rsidRPr="00DB0154">
              <w:rPr>
                <w:lang w:val="kk-KZ"/>
              </w:rPr>
              <w:t xml:space="preserve">8 семинар. </w:t>
            </w:r>
            <w:r w:rsidR="00FE7A9A" w:rsidRPr="00DB0154">
              <w:rPr>
                <w:lang w:val="kk-KZ"/>
              </w:rPr>
              <w:t xml:space="preserve">Дәрістер түрі. </w:t>
            </w:r>
          </w:p>
        </w:tc>
        <w:tc>
          <w:tcPr>
            <w:tcW w:w="1027" w:type="dxa"/>
          </w:tcPr>
          <w:p w:rsidR="00287B99" w:rsidRPr="00DB0154" w:rsidRDefault="006E4F16" w:rsidP="00DB0154">
            <w:pPr>
              <w:jc w:val="center"/>
              <w:rPr>
                <w:lang w:val="kk-KZ"/>
              </w:rPr>
            </w:pPr>
            <w:r w:rsidRPr="00DB0154">
              <w:rPr>
                <w:lang w:val="kk-KZ"/>
              </w:rPr>
              <w:t>1</w:t>
            </w:r>
          </w:p>
        </w:tc>
        <w:tc>
          <w:tcPr>
            <w:tcW w:w="1334" w:type="dxa"/>
          </w:tcPr>
          <w:p w:rsidR="00287B99"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8212A8">
        <w:trPr>
          <w:trHeight w:val="562"/>
        </w:trPr>
        <w:tc>
          <w:tcPr>
            <w:tcW w:w="876" w:type="dxa"/>
          </w:tcPr>
          <w:p w:rsidR="00FE7A9A" w:rsidRPr="00DB0154" w:rsidRDefault="00FE7A9A" w:rsidP="00DB0154">
            <w:pPr>
              <w:jc w:val="center"/>
              <w:rPr>
                <w:lang w:val="kk-KZ"/>
              </w:rPr>
            </w:pPr>
            <w:r w:rsidRPr="00DB0154">
              <w:rPr>
                <w:lang w:val="kk-KZ"/>
              </w:rPr>
              <w:t>9</w:t>
            </w:r>
          </w:p>
        </w:tc>
        <w:tc>
          <w:tcPr>
            <w:tcW w:w="6603" w:type="dxa"/>
          </w:tcPr>
          <w:p w:rsidR="00FE7A9A" w:rsidRPr="00DB0154" w:rsidRDefault="00FE7A9A" w:rsidP="00DB0154">
            <w:pPr>
              <w:jc w:val="both"/>
              <w:rPr>
                <w:lang w:val="kk-KZ"/>
              </w:rPr>
            </w:pPr>
            <w:r w:rsidRPr="00DB0154">
              <w:rPr>
                <w:lang w:val="kk-KZ"/>
              </w:rPr>
              <w:t xml:space="preserve">9 дәріс. </w:t>
            </w:r>
            <w:r w:rsidR="00DE091E" w:rsidRPr="00DB0154">
              <w:rPr>
                <w:lang w:val="kk-KZ"/>
              </w:rPr>
              <w:t>Дәрістерді белсендіру формалары. .</w:t>
            </w:r>
          </w:p>
        </w:tc>
        <w:tc>
          <w:tcPr>
            <w:tcW w:w="1027" w:type="dxa"/>
          </w:tcPr>
          <w:p w:rsidR="00FE7A9A" w:rsidRPr="00B117B5" w:rsidRDefault="00B117B5" w:rsidP="00DB0154">
            <w:pPr>
              <w:jc w:val="center"/>
              <w:rPr>
                <w:lang w:val="en-US"/>
              </w:rPr>
            </w:pPr>
            <w:r>
              <w:rPr>
                <w:lang w:val="en-US"/>
              </w:rPr>
              <w:t>2</w:t>
            </w:r>
          </w:p>
        </w:tc>
        <w:tc>
          <w:tcPr>
            <w:tcW w:w="1334" w:type="dxa"/>
          </w:tcPr>
          <w:p w:rsidR="00FE7A9A" w:rsidRPr="00DB0154" w:rsidRDefault="00FE7A9A"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62"/>
        </w:trPr>
        <w:tc>
          <w:tcPr>
            <w:tcW w:w="876" w:type="dxa"/>
          </w:tcPr>
          <w:p w:rsidR="00FE7A9A" w:rsidRPr="00DB0154" w:rsidRDefault="00FE7A9A" w:rsidP="00DB0154">
            <w:pPr>
              <w:jc w:val="center"/>
              <w:rPr>
                <w:lang w:val="kk-KZ"/>
              </w:rPr>
            </w:pPr>
          </w:p>
        </w:tc>
        <w:tc>
          <w:tcPr>
            <w:tcW w:w="6603" w:type="dxa"/>
          </w:tcPr>
          <w:p w:rsidR="00FE7A9A" w:rsidRPr="00DB0154" w:rsidRDefault="00FE7A9A" w:rsidP="00DB0154">
            <w:pPr>
              <w:jc w:val="both"/>
              <w:rPr>
                <w:lang w:val="kk-KZ"/>
              </w:rPr>
            </w:pPr>
            <w:r w:rsidRPr="00DB0154">
              <w:rPr>
                <w:lang w:val="kk-KZ"/>
              </w:rPr>
              <w:t xml:space="preserve">9 семинар. </w:t>
            </w:r>
            <w:r w:rsidR="00DE091E" w:rsidRPr="00DB0154">
              <w:rPr>
                <w:lang w:val="kk-KZ"/>
              </w:rPr>
              <w:t>Әдістемелік нұсқаулықтар және дәрістерді талдау критерийлері.</w:t>
            </w:r>
          </w:p>
        </w:tc>
        <w:tc>
          <w:tcPr>
            <w:tcW w:w="1027" w:type="dxa"/>
          </w:tcPr>
          <w:p w:rsidR="00FE7A9A" w:rsidRPr="00DB0154" w:rsidRDefault="006E4F16" w:rsidP="00DB0154">
            <w:pPr>
              <w:jc w:val="center"/>
              <w:rPr>
                <w:lang w:val="kk-KZ"/>
              </w:rPr>
            </w:pPr>
            <w:r w:rsidRPr="00DB0154">
              <w:rPr>
                <w:lang w:val="kk-KZ"/>
              </w:rPr>
              <w:t>1</w:t>
            </w:r>
          </w:p>
        </w:tc>
        <w:tc>
          <w:tcPr>
            <w:tcW w:w="1334" w:type="dxa"/>
          </w:tcPr>
          <w:p w:rsidR="00FE7A9A"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8212A8">
        <w:trPr>
          <w:trHeight w:val="562"/>
        </w:trPr>
        <w:tc>
          <w:tcPr>
            <w:tcW w:w="876" w:type="dxa"/>
          </w:tcPr>
          <w:p w:rsidR="00FE7A9A" w:rsidRPr="00DB0154" w:rsidRDefault="008212A8" w:rsidP="00DB0154">
            <w:pPr>
              <w:jc w:val="center"/>
              <w:rPr>
                <w:lang w:val="kk-KZ"/>
              </w:rPr>
            </w:pPr>
            <w:r w:rsidRPr="00DB0154">
              <w:rPr>
                <w:lang w:val="kk-KZ"/>
              </w:rPr>
              <w:t>10</w:t>
            </w:r>
          </w:p>
        </w:tc>
        <w:tc>
          <w:tcPr>
            <w:tcW w:w="6603" w:type="dxa"/>
          </w:tcPr>
          <w:p w:rsidR="00FE7A9A" w:rsidRPr="00DB0154" w:rsidRDefault="00FE7A9A" w:rsidP="00DB0154">
            <w:pPr>
              <w:jc w:val="both"/>
              <w:rPr>
                <w:lang w:val="kk-KZ"/>
              </w:rPr>
            </w:pPr>
            <w:r w:rsidRPr="00DB0154">
              <w:rPr>
                <w:lang w:val="kk-KZ"/>
              </w:rPr>
              <w:t xml:space="preserve">10 дәріс. </w:t>
            </w:r>
            <w:r w:rsidR="00DE091E" w:rsidRPr="00DB0154">
              <w:rPr>
                <w:lang w:val="kk-KZ"/>
              </w:rPr>
              <w:t xml:space="preserve">Семинарлар туралы лекция. </w:t>
            </w:r>
          </w:p>
        </w:tc>
        <w:tc>
          <w:tcPr>
            <w:tcW w:w="1027" w:type="dxa"/>
          </w:tcPr>
          <w:p w:rsidR="00FE7A9A" w:rsidRPr="00B117B5" w:rsidRDefault="00B117B5" w:rsidP="00DB0154">
            <w:pPr>
              <w:jc w:val="center"/>
              <w:rPr>
                <w:lang w:val="en-US"/>
              </w:rPr>
            </w:pPr>
            <w:r>
              <w:rPr>
                <w:lang w:val="en-US"/>
              </w:rPr>
              <w:t>2</w:t>
            </w:r>
          </w:p>
        </w:tc>
        <w:tc>
          <w:tcPr>
            <w:tcW w:w="1334" w:type="dxa"/>
          </w:tcPr>
          <w:p w:rsidR="00FE7A9A" w:rsidRPr="00DB0154" w:rsidRDefault="00FE7A9A"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62"/>
        </w:trPr>
        <w:tc>
          <w:tcPr>
            <w:tcW w:w="876" w:type="dxa"/>
          </w:tcPr>
          <w:p w:rsidR="00FE7A9A" w:rsidRPr="00DB0154" w:rsidRDefault="00FE7A9A" w:rsidP="00DB0154">
            <w:pPr>
              <w:jc w:val="center"/>
              <w:rPr>
                <w:lang w:val="kk-KZ"/>
              </w:rPr>
            </w:pPr>
          </w:p>
        </w:tc>
        <w:tc>
          <w:tcPr>
            <w:tcW w:w="6603" w:type="dxa"/>
          </w:tcPr>
          <w:p w:rsidR="00FE7A9A" w:rsidRPr="00DB0154" w:rsidRDefault="00904843" w:rsidP="00DB0154">
            <w:pPr>
              <w:jc w:val="both"/>
              <w:rPr>
                <w:lang w:val="kk-KZ"/>
              </w:rPr>
            </w:pPr>
            <w:r w:rsidRPr="00DB0154">
              <w:rPr>
                <w:lang w:val="kk-KZ"/>
              </w:rPr>
              <w:t>10</w:t>
            </w:r>
            <w:r w:rsidR="00FE7A9A" w:rsidRPr="00DB0154">
              <w:rPr>
                <w:lang w:val="kk-KZ"/>
              </w:rPr>
              <w:t xml:space="preserve"> семинар. </w:t>
            </w:r>
            <w:r w:rsidR="006666E7" w:rsidRPr="00DB0154">
              <w:rPr>
                <w:lang w:val="kk-KZ"/>
              </w:rPr>
              <w:t xml:space="preserve">Семинарлардың дәстүрлі емес түрлері. </w:t>
            </w:r>
          </w:p>
        </w:tc>
        <w:tc>
          <w:tcPr>
            <w:tcW w:w="1027" w:type="dxa"/>
          </w:tcPr>
          <w:p w:rsidR="00FE7A9A" w:rsidRPr="00DB0154" w:rsidRDefault="006E4F16" w:rsidP="00DB0154">
            <w:pPr>
              <w:jc w:val="center"/>
              <w:rPr>
                <w:lang w:val="kk-KZ"/>
              </w:rPr>
            </w:pPr>
            <w:r w:rsidRPr="00DB0154">
              <w:rPr>
                <w:lang w:val="kk-KZ"/>
              </w:rPr>
              <w:t>1</w:t>
            </w:r>
          </w:p>
        </w:tc>
        <w:tc>
          <w:tcPr>
            <w:tcW w:w="1334" w:type="dxa"/>
          </w:tcPr>
          <w:p w:rsidR="00FE7A9A"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FC1E54" w:rsidRPr="00DB0154" w:rsidTr="008212A8">
        <w:trPr>
          <w:trHeight w:val="562"/>
        </w:trPr>
        <w:tc>
          <w:tcPr>
            <w:tcW w:w="876" w:type="dxa"/>
          </w:tcPr>
          <w:p w:rsidR="00FC1E54" w:rsidRPr="00DB0154" w:rsidRDefault="00FC1E54" w:rsidP="00FC1E54">
            <w:pPr>
              <w:jc w:val="center"/>
              <w:rPr>
                <w:lang w:val="kk-KZ"/>
              </w:rPr>
            </w:pPr>
          </w:p>
        </w:tc>
        <w:tc>
          <w:tcPr>
            <w:tcW w:w="6603" w:type="dxa"/>
          </w:tcPr>
          <w:p w:rsidR="00FC1E54" w:rsidRPr="00DB0154" w:rsidRDefault="00FC1E54" w:rsidP="00FC1E54">
            <w:pPr>
              <w:jc w:val="both"/>
              <w:rPr>
                <w:b/>
              </w:rPr>
            </w:pPr>
            <w:r w:rsidRPr="00DB0154">
              <w:rPr>
                <w:b/>
                <w:lang w:val="kk-KZ"/>
              </w:rPr>
              <w:t xml:space="preserve">І </w:t>
            </w:r>
            <w:r w:rsidRPr="00DB0154">
              <w:rPr>
                <w:b/>
                <w:lang w:val="kk-KZ"/>
              </w:rPr>
              <w:t>І</w:t>
            </w:r>
            <w:r w:rsidRPr="00DB0154">
              <w:rPr>
                <w:b/>
                <w:lang w:val="kk-KZ"/>
              </w:rPr>
              <w:t xml:space="preserve">  АБ</w:t>
            </w:r>
          </w:p>
        </w:tc>
        <w:tc>
          <w:tcPr>
            <w:tcW w:w="1027" w:type="dxa"/>
          </w:tcPr>
          <w:p w:rsidR="00FC1E54" w:rsidRPr="00DB0154" w:rsidRDefault="00FC1E54" w:rsidP="00FC1E5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FC1E54" w:rsidRPr="00DB0154" w:rsidRDefault="00FC1E54" w:rsidP="00FC1E5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DB0154">
              <w:rPr>
                <w:rFonts w:ascii="Times New Roman" w:hAnsi="Times New Roman"/>
                <w:b/>
                <w:sz w:val="24"/>
                <w:szCs w:val="24"/>
                <w:lang w:val="kk-KZ"/>
              </w:rPr>
              <w:t>100</w:t>
            </w:r>
          </w:p>
        </w:tc>
      </w:tr>
      <w:tr w:rsidR="00DB0154" w:rsidRPr="00DB0154" w:rsidTr="008212A8">
        <w:trPr>
          <w:trHeight w:val="562"/>
        </w:trPr>
        <w:tc>
          <w:tcPr>
            <w:tcW w:w="876" w:type="dxa"/>
          </w:tcPr>
          <w:p w:rsidR="008212A8" w:rsidRPr="00DB0154" w:rsidRDefault="008212A8" w:rsidP="00DB0154">
            <w:pPr>
              <w:jc w:val="center"/>
              <w:rPr>
                <w:lang w:val="kk-KZ"/>
              </w:rPr>
            </w:pPr>
            <w:r w:rsidRPr="00DB0154">
              <w:rPr>
                <w:lang w:val="kk-KZ"/>
              </w:rPr>
              <w:t>11</w:t>
            </w:r>
          </w:p>
        </w:tc>
        <w:tc>
          <w:tcPr>
            <w:tcW w:w="6603" w:type="dxa"/>
          </w:tcPr>
          <w:p w:rsidR="008212A8" w:rsidRPr="00DB0154" w:rsidRDefault="008212A8" w:rsidP="00DB0154">
            <w:pPr>
              <w:jc w:val="both"/>
              <w:rPr>
                <w:lang w:val="kk-KZ"/>
              </w:rPr>
            </w:pPr>
            <w:r w:rsidRPr="00DB0154">
              <w:rPr>
                <w:lang w:val="kk-KZ"/>
              </w:rPr>
              <w:t xml:space="preserve">11 дәріс. Оқытудағы көрнекілік-құралдардың пайдаланылуы. </w:t>
            </w:r>
          </w:p>
        </w:tc>
        <w:tc>
          <w:tcPr>
            <w:tcW w:w="1027" w:type="dxa"/>
          </w:tcPr>
          <w:p w:rsidR="008212A8" w:rsidRPr="00B117B5" w:rsidRDefault="00B117B5" w:rsidP="00DB0154">
            <w:pPr>
              <w:jc w:val="center"/>
              <w:rPr>
                <w:lang w:val="en-US"/>
              </w:rPr>
            </w:pPr>
            <w:r>
              <w:rPr>
                <w:lang w:val="en-US"/>
              </w:rPr>
              <w:t>2</w:t>
            </w:r>
          </w:p>
        </w:tc>
        <w:tc>
          <w:tcPr>
            <w:tcW w:w="1334" w:type="dxa"/>
          </w:tcPr>
          <w:p w:rsidR="008212A8" w:rsidRPr="00DB0154" w:rsidRDefault="008212A8"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62"/>
        </w:trPr>
        <w:tc>
          <w:tcPr>
            <w:tcW w:w="876" w:type="dxa"/>
          </w:tcPr>
          <w:p w:rsidR="008212A8" w:rsidRPr="00DB0154" w:rsidRDefault="008212A8" w:rsidP="00DB0154">
            <w:pPr>
              <w:jc w:val="center"/>
              <w:rPr>
                <w:lang w:val="kk-KZ"/>
              </w:rPr>
            </w:pPr>
          </w:p>
        </w:tc>
        <w:tc>
          <w:tcPr>
            <w:tcW w:w="6603" w:type="dxa"/>
          </w:tcPr>
          <w:p w:rsidR="008212A8" w:rsidRPr="00DB0154" w:rsidRDefault="008212A8" w:rsidP="00DB0154">
            <w:pPr>
              <w:jc w:val="both"/>
              <w:rPr>
                <w:lang w:val="kk-KZ"/>
              </w:rPr>
            </w:pPr>
            <w:r w:rsidRPr="00DB0154">
              <w:rPr>
                <w:lang w:val="kk-KZ"/>
              </w:rPr>
              <w:t xml:space="preserve">11 семинар. Аудиовизуалды құралдарды пайдаланудағы кемшіліктер. </w:t>
            </w:r>
          </w:p>
        </w:tc>
        <w:tc>
          <w:tcPr>
            <w:tcW w:w="1027" w:type="dxa"/>
          </w:tcPr>
          <w:p w:rsidR="008212A8" w:rsidRPr="00DB0154" w:rsidRDefault="006E4F16" w:rsidP="00DB0154">
            <w:pPr>
              <w:jc w:val="center"/>
              <w:rPr>
                <w:lang w:val="kk-KZ"/>
              </w:rPr>
            </w:pPr>
            <w:r w:rsidRPr="00DB0154">
              <w:rPr>
                <w:lang w:val="kk-KZ"/>
              </w:rPr>
              <w:t>1</w:t>
            </w:r>
          </w:p>
        </w:tc>
        <w:tc>
          <w:tcPr>
            <w:tcW w:w="1334" w:type="dxa"/>
          </w:tcPr>
          <w:p w:rsidR="008212A8"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DB0154" w:rsidRPr="00DB0154" w:rsidTr="004A45D2">
        <w:trPr>
          <w:trHeight w:val="562"/>
        </w:trPr>
        <w:tc>
          <w:tcPr>
            <w:tcW w:w="9840" w:type="dxa"/>
            <w:gridSpan w:val="4"/>
          </w:tcPr>
          <w:p w:rsidR="0056538F" w:rsidRPr="00DB0154" w:rsidRDefault="0056538F"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DB0154">
              <w:rPr>
                <w:rFonts w:ascii="Times New Roman" w:hAnsi="Times New Roman"/>
                <w:b/>
                <w:sz w:val="24"/>
                <w:szCs w:val="24"/>
                <w:lang w:val="kk-KZ"/>
              </w:rPr>
              <w:t>Модуль 3.</w:t>
            </w:r>
          </w:p>
        </w:tc>
      </w:tr>
      <w:tr w:rsidR="00DB0154" w:rsidRPr="00DB0154" w:rsidTr="008212A8">
        <w:trPr>
          <w:trHeight w:val="562"/>
        </w:trPr>
        <w:tc>
          <w:tcPr>
            <w:tcW w:w="876" w:type="dxa"/>
          </w:tcPr>
          <w:p w:rsidR="008212A8" w:rsidRPr="00DB0154" w:rsidRDefault="00F70DB8" w:rsidP="00DB0154">
            <w:pPr>
              <w:jc w:val="center"/>
              <w:rPr>
                <w:lang w:val="kk-KZ"/>
              </w:rPr>
            </w:pPr>
            <w:r w:rsidRPr="00DB0154">
              <w:rPr>
                <w:lang w:val="kk-KZ"/>
              </w:rPr>
              <w:lastRenderedPageBreak/>
              <w:t>12</w:t>
            </w:r>
          </w:p>
        </w:tc>
        <w:tc>
          <w:tcPr>
            <w:tcW w:w="6603" w:type="dxa"/>
          </w:tcPr>
          <w:p w:rsidR="008212A8" w:rsidRPr="00DB0154" w:rsidRDefault="004D1F6A" w:rsidP="00DB0154">
            <w:pPr>
              <w:jc w:val="both"/>
              <w:rPr>
                <w:lang w:val="kk-KZ"/>
              </w:rPr>
            </w:pPr>
            <w:r w:rsidRPr="00DB0154">
              <w:rPr>
                <w:lang w:val="kk-KZ"/>
              </w:rPr>
              <w:t>12 дәріс</w:t>
            </w:r>
            <w:r w:rsidR="00F74FE3" w:rsidRPr="00DB0154">
              <w:rPr>
                <w:lang w:val="kk-KZ"/>
              </w:rPr>
              <w:t xml:space="preserve">. Белсенді оқытудың ерекшеліктері. </w:t>
            </w:r>
          </w:p>
        </w:tc>
        <w:tc>
          <w:tcPr>
            <w:tcW w:w="1027" w:type="dxa"/>
          </w:tcPr>
          <w:p w:rsidR="008212A8" w:rsidRPr="00B117B5" w:rsidRDefault="00B117B5" w:rsidP="00DB0154">
            <w:pPr>
              <w:jc w:val="center"/>
              <w:rPr>
                <w:lang w:val="en-US"/>
              </w:rPr>
            </w:pPr>
            <w:r>
              <w:rPr>
                <w:lang w:val="en-US"/>
              </w:rPr>
              <w:t>2</w:t>
            </w:r>
          </w:p>
        </w:tc>
        <w:tc>
          <w:tcPr>
            <w:tcW w:w="1334" w:type="dxa"/>
          </w:tcPr>
          <w:p w:rsidR="008212A8" w:rsidRPr="00DB0154" w:rsidRDefault="008212A8"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DB0154" w:rsidRPr="00DB0154" w:rsidTr="008212A8">
        <w:trPr>
          <w:trHeight w:val="562"/>
        </w:trPr>
        <w:tc>
          <w:tcPr>
            <w:tcW w:w="876" w:type="dxa"/>
          </w:tcPr>
          <w:p w:rsidR="008212A8" w:rsidRPr="00DB0154" w:rsidRDefault="008212A8" w:rsidP="00DB0154">
            <w:pPr>
              <w:jc w:val="center"/>
              <w:rPr>
                <w:lang w:val="kk-KZ"/>
              </w:rPr>
            </w:pPr>
          </w:p>
        </w:tc>
        <w:tc>
          <w:tcPr>
            <w:tcW w:w="6603" w:type="dxa"/>
          </w:tcPr>
          <w:p w:rsidR="008212A8" w:rsidRPr="00DB0154" w:rsidRDefault="00F74FE3" w:rsidP="00DB0154">
            <w:pPr>
              <w:jc w:val="both"/>
              <w:rPr>
                <w:lang w:val="kk-KZ"/>
              </w:rPr>
            </w:pPr>
            <w:r w:rsidRPr="00DB0154">
              <w:rPr>
                <w:lang w:val="kk-KZ"/>
              </w:rPr>
              <w:t xml:space="preserve">12 семинар. Белсенді оқытудың принциптері. </w:t>
            </w:r>
          </w:p>
        </w:tc>
        <w:tc>
          <w:tcPr>
            <w:tcW w:w="1027" w:type="dxa"/>
          </w:tcPr>
          <w:p w:rsidR="008212A8" w:rsidRPr="00DB0154" w:rsidRDefault="006E4F16" w:rsidP="00DB0154">
            <w:pPr>
              <w:jc w:val="center"/>
              <w:rPr>
                <w:lang w:val="kk-KZ"/>
              </w:rPr>
            </w:pPr>
            <w:r w:rsidRPr="00DB0154">
              <w:rPr>
                <w:lang w:val="kk-KZ"/>
              </w:rPr>
              <w:t>1</w:t>
            </w:r>
          </w:p>
        </w:tc>
        <w:tc>
          <w:tcPr>
            <w:tcW w:w="1334" w:type="dxa"/>
          </w:tcPr>
          <w:p w:rsidR="008212A8" w:rsidRPr="00DB0154" w:rsidRDefault="00FC1E54" w:rsidP="00DB015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334174" w:rsidRPr="00DB0154" w:rsidTr="008212A8">
        <w:trPr>
          <w:trHeight w:val="562"/>
        </w:trPr>
        <w:tc>
          <w:tcPr>
            <w:tcW w:w="876" w:type="dxa"/>
          </w:tcPr>
          <w:p w:rsidR="00334174" w:rsidRPr="00DB0154" w:rsidRDefault="00334174" w:rsidP="00334174">
            <w:pPr>
              <w:jc w:val="center"/>
              <w:rPr>
                <w:lang w:val="kk-KZ"/>
              </w:rPr>
            </w:pPr>
          </w:p>
        </w:tc>
        <w:tc>
          <w:tcPr>
            <w:tcW w:w="6603" w:type="dxa"/>
          </w:tcPr>
          <w:p w:rsidR="00334174" w:rsidRPr="00DB0154" w:rsidRDefault="00334174" w:rsidP="00334174">
            <w:pPr>
              <w:jc w:val="both"/>
              <w:rPr>
                <w:lang w:val="kk-KZ"/>
              </w:rPr>
            </w:pPr>
            <w:r w:rsidRPr="00DB0154">
              <w:rPr>
                <w:lang w:val="kk-KZ"/>
              </w:rPr>
              <w:t>СОӨЖ кеңес беру және СӨЖ қабылдау</w:t>
            </w:r>
          </w:p>
          <w:p w:rsidR="00334174" w:rsidRPr="00DB0154" w:rsidRDefault="00334174" w:rsidP="00334174">
            <w:pPr>
              <w:jc w:val="both"/>
              <w:rPr>
                <w:lang w:val="kk-KZ"/>
              </w:rPr>
            </w:pPr>
            <w:r>
              <w:rPr>
                <w:lang w:val="kk-KZ"/>
              </w:rPr>
              <w:t xml:space="preserve">5 </w:t>
            </w:r>
            <w:r w:rsidRPr="00DB0154">
              <w:rPr>
                <w:lang w:val="kk-KZ"/>
              </w:rPr>
              <w:t>С</w:t>
            </w:r>
            <w:r>
              <w:rPr>
                <w:lang w:val="kk-KZ"/>
              </w:rPr>
              <w:t>ӨЖ</w:t>
            </w:r>
            <w:r w:rsidRPr="00DB0154">
              <w:rPr>
                <w:lang w:val="kk-KZ"/>
              </w:rPr>
              <w:t xml:space="preserve"> Семинарларды өткізудегі  әдістемелік ұсыныстарды әзірлеу: міндетті элементтер мен шығармашылықты анықтау.</w:t>
            </w:r>
          </w:p>
        </w:tc>
        <w:tc>
          <w:tcPr>
            <w:tcW w:w="1027" w:type="dxa"/>
          </w:tcPr>
          <w:p w:rsidR="00334174" w:rsidRPr="000C0FA8" w:rsidRDefault="00334174" w:rsidP="00334174">
            <w:pPr>
              <w:jc w:val="center"/>
              <w:rPr>
                <w:lang w:val="kk-KZ"/>
              </w:rPr>
            </w:pP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DB0154">
              <w:rPr>
                <w:rFonts w:ascii="Times New Roman" w:hAnsi="Times New Roman"/>
                <w:sz w:val="24"/>
                <w:szCs w:val="24"/>
                <w:lang w:val="kk-KZ"/>
              </w:rPr>
              <w:t>2</w:t>
            </w:r>
            <w:r>
              <w:rPr>
                <w:rFonts w:ascii="Times New Roman" w:hAnsi="Times New Roman"/>
                <w:sz w:val="24"/>
                <w:szCs w:val="24"/>
                <w:lang w:val="kk-KZ"/>
              </w:rPr>
              <w:t>5</w:t>
            </w:r>
          </w:p>
        </w:tc>
      </w:tr>
      <w:tr w:rsidR="00334174" w:rsidRPr="00DB0154" w:rsidTr="005635EC">
        <w:trPr>
          <w:trHeight w:val="410"/>
        </w:trPr>
        <w:tc>
          <w:tcPr>
            <w:tcW w:w="876" w:type="dxa"/>
          </w:tcPr>
          <w:p w:rsidR="00334174" w:rsidRPr="00DB0154" w:rsidRDefault="00334174" w:rsidP="00334174">
            <w:pPr>
              <w:jc w:val="center"/>
              <w:rPr>
                <w:lang w:val="kk-KZ"/>
              </w:rPr>
            </w:pPr>
            <w:r w:rsidRPr="00DB0154">
              <w:rPr>
                <w:lang w:val="kk-KZ"/>
              </w:rPr>
              <w:t>13</w:t>
            </w:r>
          </w:p>
        </w:tc>
        <w:tc>
          <w:tcPr>
            <w:tcW w:w="6603" w:type="dxa"/>
          </w:tcPr>
          <w:p w:rsidR="00334174" w:rsidRPr="00DB0154" w:rsidRDefault="00334174" w:rsidP="00334174">
            <w:pPr>
              <w:rPr>
                <w:lang w:val="kk-KZ"/>
              </w:rPr>
            </w:pPr>
            <w:r w:rsidRPr="00DB0154">
              <w:rPr>
                <w:lang w:val="kk-KZ"/>
              </w:rPr>
              <w:t xml:space="preserve">13 дәріс. Дінтануды оқытудағы үрдісіндегі өзбетіндік жұмыс.  </w:t>
            </w:r>
          </w:p>
        </w:tc>
        <w:tc>
          <w:tcPr>
            <w:tcW w:w="1027" w:type="dxa"/>
          </w:tcPr>
          <w:p w:rsidR="00334174" w:rsidRPr="00B117B5" w:rsidRDefault="00334174" w:rsidP="00334174">
            <w:pPr>
              <w:jc w:val="center"/>
              <w:rPr>
                <w:lang w:val="en-US"/>
              </w:rPr>
            </w:pPr>
            <w:r>
              <w:rPr>
                <w:lang w:val="en-US"/>
              </w:rPr>
              <w:t>2</w:t>
            </w: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334174" w:rsidRPr="00DB0154" w:rsidTr="005635EC">
        <w:trPr>
          <w:trHeight w:val="273"/>
        </w:trPr>
        <w:tc>
          <w:tcPr>
            <w:tcW w:w="876" w:type="dxa"/>
          </w:tcPr>
          <w:p w:rsidR="00334174" w:rsidRPr="00DB0154" w:rsidRDefault="00334174" w:rsidP="00334174">
            <w:pPr>
              <w:jc w:val="center"/>
              <w:rPr>
                <w:lang w:val="kk-KZ"/>
              </w:rPr>
            </w:pPr>
          </w:p>
        </w:tc>
        <w:tc>
          <w:tcPr>
            <w:tcW w:w="6603" w:type="dxa"/>
          </w:tcPr>
          <w:p w:rsidR="00334174" w:rsidRPr="00DB0154" w:rsidRDefault="00334174" w:rsidP="00334174">
            <w:pPr>
              <w:rPr>
                <w:lang w:val="kk-KZ"/>
              </w:rPr>
            </w:pPr>
            <w:r w:rsidRPr="00DB0154">
              <w:rPr>
                <w:lang w:val="kk-KZ"/>
              </w:rPr>
              <w:t xml:space="preserve">13 семинар. Жеке өзбетіндік жұмысты жоспарлау. </w:t>
            </w:r>
          </w:p>
        </w:tc>
        <w:tc>
          <w:tcPr>
            <w:tcW w:w="1027" w:type="dxa"/>
          </w:tcPr>
          <w:p w:rsidR="00334174" w:rsidRPr="00DB0154" w:rsidRDefault="00334174" w:rsidP="00334174">
            <w:pPr>
              <w:jc w:val="center"/>
              <w:rPr>
                <w:lang w:val="kk-KZ"/>
              </w:rPr>
            </w:pPr>
            <w:r w:rsidRPr="00DB0154">
              <w:rPr>
                <w:lang w:val="kk-KZ"/>
              </w:rPr>
              <w:t>1</w:t>
            </w: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334174" w:rsidRPr="00DB0154" w:rsidTr="008212A8">
        <w:trPr>
          <w:trHeight w:val="562"/>
        </w:trPr>
        <w:tc>
          <w:tcPr>
            <w:tcW w:w="876" w:type="dxa"/>
          </w:tcPr>
          <w:p w:rsidR="00334174" w:rsidRPr="00DB0154" w:rsidRDefault="00334174" w:rsidP="00334174">
            <w:pPr>
              <w:jc w:val="center"/>
              <w:rPr>
                <w:lang w:val="kk-KZ"/>
              </w:rPr>
            </w:pPr>
            <w:r w:rsidRPr="00DB0154">
              <w:rPr>
                <w:lang w:val="kk-KZ"/>
              </w:rPr>
              <w:t>14</w:t>
            </w:r>
          </w:p>
        </w:tc>
        <w:tc>
          <w:tcPr>
            <w:tcW w:w="6603" w:type="dxa"/>
          </w:tcPr>
          <w:p w:rsidR="00334174" w:rsidRPr="00DB0154" w:rsidRDefault="00334174" w:rsidP="00334174">
            <w:pPr>
              <w:rPr>
                <w:lang w:val="kk-KZ"/>
              </w:rPr>
            </w:pPr>
            <w:r w:rsidRPr="00DB0154">
              <w:rPr>
                <w:lang w:val="kk-KZ"/>
              </w:rPr>
              <w:t xml:space="preserve">14 дәріс. Тренингтерді өткізу әдістемесі. </w:t>
            </w:r>
          </w:p>
        </w:tc>
        <w:tc>
          <w:tcPr>
            <w:tcW w:w="1027" w:type="dxa"/>
          </w:tcPr>
          <w:p w:rsidR="00334174" w:rsidRPr="00B117B5" w:rsidRDefault="00334174" w:rsidP="00334174">
            <w:pPr>
              <w:jc w:val="center"/>
              <w:rPr>
                <w:lang w:val="en-US"/>
              </w:rPr>
            </w:pPr>
            <w:r>
              <w:rPr>
                <w:lang w:val="en-US"/>
              </w:rPr>
              <w:t>2</w:t>
            </w: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334174" w:rsidRPr="00DB0154" w:rsidTr="008212A8">
        <w:trPr>
          <w:trHeight w:val="562"/>
        </w:trPr>
        <w:tc>
          <w:tcPr>
            <w:tcW w:w="876" w:type="dxa"/>
          </w:tcPr>
          <w:p w:rsidR="00334174" w:rsidRPr="00DB0154" w:rsidRDefault="00334174" w:rsidP="00334174">
            <w:pPr>
              <w:jc w:val="center"/>
              <w:rPr>
                <w:lang w:val="kk-KZ"/>
              </w:rPr>
            </w:pPr>
          </w:p>
        </w:tc>
        <w:tc>
          <w:tcPr>
            <w:tcW w:w="6603" w:type="dxa"/>
          </w:tcPr>
          <w:p w:rsidR="00334174" w:rsidRPr="00DB0154" w:rsidRDefault="00334174" w:rsidP="00334174">
            <w:pPr>
              <w:rPr>
                <w:lang w:val="kk-KZ"/>
              </w:rPr>
            </w:pPr>
            <w:r w:rsidRPr="00DB0154">
              <w:rPr>
                <w:lang w:val="kk-KZ"/>
              </w:rPr>
              <w:t xml:space="preserve">14 семинар. Тренингтік сабақтардың сценарийлері </w:t>
            </w:r>
          </w:p>
        </w:tc>
        <w:tc>
          <w:tcPr>
            <w:tcW w:w="1027" w:type="dxa"/>
          </w:tcPr>
          <w:p w:rsidR="00334174" w:rsidRPr="00DB0154" w:rsidRDefault="00334174" w:rsidP="00334174">
            <w:pPr>
              <w:jc w:val="center"/>
              <w:rPr>
                <w:lang w:val="kk-KZ"/>
              </w:rPr>
            </w:pPr>
            <w:r w:rsidRPr="00DB0154">
              <w:rPr>
                <w:lang w:val="kk-KZ"/>
              </w:rPr>
              <w:t>1</w:t>
            </w: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334174" w:rsidRPr="00DB0154" w:rsidTr="008212A8">
        <w:trPr>
          <w:trHeight w:val="562"/>
        </w:trPr>
        <w:tc>
          <w:tcPr>
            <w:tcW w:w="876" w:type="dxa"/>
          </w:tcPr>
          <w:p w:rsidR="00334174" w:rsidRPr="00DB0154" w:rsidRDefault="00334174" w:rsidP="00334174">
            <w:pPr>
              <w:jc w:val="center"/>
              <w:rPr>
                <w:lang w:val="kk-KZ"/>
              </w:rPr>
            </w:pPr>
            <w:r w:rsidRPr="00DB0154">
              <w:rPr>
                <w:lang w:val="kk-KZ"/>
              </w:rPr>
              <w:t>15</w:t>
            </w:r>
          </w:p>
        </w:tc>
        <w:tc>
          <w:tcPr>
            <w:tcW w:w="6603" w:type="dxa"/>
          </w:tcPr>
          <w:p w:rsidR="00334174" w:rsidRPr="00DB0154" w:rsidRDefault="00334174" w:rsidP="0033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DB0154">
              <w:rPr>
                <w:lang w:val="kk-KZ"/>
              </w:rPr>
              <w:t>15 дәріс. Жаттығулардың формалары мен түрлері.</w:t>
            </w:r>
          </w:p>
        </w:tc>
        <w:tc>
          <w:tcPr>
            <w:tcW w:w="1027" w:type="dxa"/>
          </w:tcPr>
          <w:p w:rsidR="00334174" w:rsidRPr="00B117B5" w:rsidRDefault="00334174" w:rsidP="00334174">
            <w:pPr>
              <w:jc w:val="center"/>
              <w:rPr>
                <w:lang w:val="en-US"/>
              </w:rPr>
            </w:pPr>
            <w:r>
              <w:rPr>
                <w:lang w:val="en-US"/>
              </w:rPr>
              <w:t>2</w:t>
            </w: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334174" w:rsidRPr="00DB0154" w:rsidTr="008212A8">
        <w:trPr>
          <w:trHeight w:val="562"/>
        </w:trPr>
        <w:tc>
          <w:tcPr>
            <w:tcW w:w="876" w:type="dxa"/>
          </w:tcPr>
          <w:p w:rsidR="00334174" w:rsidRPr="00DB0154" w:rsidRDefault="00334174" w:rsidP="00334174">
            <w:pPr>
              <w:jc w:val="center"/>
              <w:rPr>
                <w:lang w:val="kk-KZ"/>
              </w:rPr>
            </w:pPr>
          </w:p>
        </w:tc>
        <w:tc>
          <w:tcPr>
            <w:tcW w:w="6603" w:type="dxa"/>
          </w:tcPr>
          <w:p w:rsidR="00334174" w:rsidRPr="00DB0154" w:rsidRDefault="00334174" w:rsidP="00334174">
            <w:pPr>
              <w:rPr>
                <w:lang w:val="kk-KZ"/>
              </w:rPr>
            </w:pPr>
            <w:r w:rsidRPr="00DB0154">
              <w:rPr>
                <w:lang w:val="kk-KZ"/>
              </w:rPr>
              <w:t xml:space="preserve">15 семинар. Іскерлік ойындардың сценарийлері. </w:t>
            </w:r>
          </w:p>
        </w:tc>
        <w:tc>
          <w:tcPr>
            <w:tcW w:w="1027" w:type="dxa"/>
          </w:tcPr>
          <w:p w:rsidR="00334174" w:rsidRPr="00DB0154" w:rsidRDefault="00334174" w:rsidP="00334174">
            <w:pPr>
              <w:jc w:val="center"/>
              <w:rPr>
                <w:lang w:val="kk-KZ"/>
              </w:rPr>
            </w:pPr>
            <w:r w:rsidRPr="00DB0154">
              <w:rPr>
                <w:lang w:val="kk-KZ"/>
              </w:rPr>
              <w:t>1</w:t>
            </w: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r w:rsidR="00334174" w:rsidRPr="00DB0154" w:rsidTr="008212A8">
        <w:trPr>
          <w:trHeight w:val="562"/>
        </w:trPr>
        <w:tc>
          <w:tcPr>
            <w:tcW w:w="876" w:type="dxa"/>
          </w:tcPr>
          <w:p w:rsidR="00334174" w:rsidRPr="00DB0154" w:rsidRDefault="00334174" w:rsidP="00334174">
            <w:pPr>
              <w:jc w:val="center"/>
              <w:rPr>
                <w:lang w:val="kk-KZ"/>
              </w:rPr>
            </w:pPr>
          </w:p>
        </w:tc>
        <w:tc>
          <w:tcPr>
            <w:tcW w:w="6603" w:type="dxa"/>
          </w:tcPr>
          <w:p w:rsidR="00334174" w:rsidRPr="00DB0154" w:rsidRDefault="00334174" w:rsidP="00334174">
            <w:pPr>
              <w:rPr>
                <w:lang w:val="kk-KZ"/>
              </w:rPr>
            </w:pPr>
            <w:r w:rsidRPr="00DB0154">
              <w:rPr>
                <w:lang w:val="kk-KZ"/>
              </w:rPr>
              <w:t>СОӨЖ кеңес беру және СӨЖ қабылдау</w:t>
            </w:r>
          </w:p>
          <w:p w:rsidR="00334174" w:rsidRPr="00DB0154" w:rsidRDefault="00334174" w:rsidP="00334174">
            <w:pPr>
              <w:rPr>
                <w:lang w:val="kk-KZ"/>
              </w:rPr>
            </w:pPr>
            <w:r>
              <w:rPr>
                <w:lang w:val="kk-KZ"/>
              </w:rPr>
              <w:t xml:space="preserve">6 </w:t>
            </w:r>
            <w:r w:rsidRPr="00DB0154">
              <w:rPr>
                <w:lang w:val="kk-KZ"/>
              </w:rPr>
              <w:t>С</w:t>
            </w:r>
            <w:r>
              <w:rPr>
                <w:lang w:val="kk-KZ"/>
              </w:rPr>
              <w:t>ӨЖ</w:t>
            </w:r>
            <w:r w:rsidRPr="00DB0154">
              <w:rPr>
                <w:lang w:val="kk-KZ"/>
              </w:rPr>
              <w:t xml:space="preserve"> «Дінтану» пәні бойынша блиц-ойындардың нұсқаулығын жасақтау.</w:t>
            </w:r>
          </w:p>
        </w:tc>
        <w:tc>
          <w:tcPr>
            <w:tcW w:w="1027" w:type="dxa"/>
          </w:tcPr>
          <w:p w:rsidR="00334174" w:rsidRPr="00DB0154" w:rsidRDefault="00334174" w:rsidP="00334174">
            <w:pPr>
              <w:jc w:val="center"/>
              <w:rPr>
                <w:lang w:val="kk-KZ"/>
              </w:rPr>
            </w:pP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DB0154">
              <w:rPr>
                <w:rFonts w:ascii="Times New Roman" w:hAnsi="Times New Roman"/>
                <w:sz w:val="24"/>
                <w:szCs w:val="24"/>
                <w:lang w:val="kk-KZ"/>
              </w:rPr>
              <w:t>2</w:t>
            </w:r>
            <w:r>
              <w:rPr>
                <w:rFonts w:ascii="Times New Roman" w:hAnsi="Times New Roman"/>
                <w:sz w:val="24"/>
                <w:szCs w:val="24"/>
                <w:lang w:val="kk-KZ"/>
              </w:rPr>
              <w:t>5</w:t>
            </w:r>
          </w:p>
        </w:tc>
      </w:tr>
      <w:tr w:rsidR="00334174" w:rsidRPr="00DB0154" w:rsidTr="008212A8">
        <w:tc>
          <w:tcPr>
            <w:tcW w:w="876" w:type="dxa"/>
          </w:tcPr>
          <w:p w:rsidR="00334174" w:rsidRPr="00DB0154" w:rsidRDefault="00334174" w:rsidP="00334174">
            <w:pPr>
              <w:jc w:val="both"/>
              <w:rPr>
                <w:lang w:val="kk-KZ"/>
              </w:rPr>
            </w:pPr>
          </w:p>
        </w:tc>
        <w:tc>
          <w:tcPr>
            <w:tcW w:w="6603" w:type="dxa"/>
          </w:tcPr>
          <w:p w:rsidR="00334174" w:rsidRPr="00DB0154" w:rsidRDefault="00334174" w:rsidP="00334174">
            <w:pPr>
              <w:jc w:val="both"/>
              <w:rPr>
                <w:b/>
                <w:lang w:val="kk-KZ"/>
              </w:rPr>
            </w:pPr>
            <w:r w:rsidRPr="00DB0154">
              <w:rPr>
                <w:b/>
                <w:lang w:val="kk-KZ"/>
              </w:rPr>
              <w:t>ІІ</w:t>
            </w:r>
            <w:r w:rsidRPr="00DB0154">
              <w:rPr>
                <w:b/>
                <w:lang w:val="kk-KZ"/>
              </w:rPr>
              <w:t>І</w:t>
            </w:r>
            <w:r>
              <w:rPr>
                <w:b/>
                <w:lang w:val="kk-KZ"/>
              </w:rPr>
              <w:t xml:space="preserve"> </w:t>
            </w:r>
            <w:r w:rsidRPr="00DB0154">
              <w:rPr>
                <w:b/>
                <w:lang w:val="kk-KZ"/>
              </w:rPr>
              <w:t>АБ</w:t>
            </w:r>
          </w:p>
        </w:tc>
        <w:tc>
          <w:tcPr>
            <w:tcW w:w="1027"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DB0154">
              <w:rPr>
                <w:rFonts w:ascii="Times New Roman" w:hAnsi="Times New Roman"/>
                <w:b/>
                <w:sz w:val="24"/>
                <w:szCs w:val="24"/>
                <w:lang w:val="kk-KZ"/>
              </w:rPr>
              <w:t>100</w:t>
            </w:r>
          </w:p>
        </w:tc>
      </w:tr>
      <w:tr w:rsidR="00334174" w:rsidRPr="00DB0154" w:rsidTr="008212A8">
        <w:tc>
          <w:tcPr>
            <w:tcW w:w="876" w:type="dxa"/>
          </w:tcPr>
          <w:p w:rsidR="00334174" w:rsidRPr="00DB0154" w:rsidRDefault="00334174" w:rsidP="00334174">
            <w:pPr>
              <w:jc w:val="both"/>
              <w:rPr>
                <w:lang w:val="kk-KZ"/>
              </w:rPr>
            </w:pPr>
          </w:p>
        </w:tc>
        <w:tc>
          <w:tcPr>
            <w:tcW w:w="6603" w:type="dxa"/>
          </w:tcPr>
          <w:p w:rsidR="00334174" w:rsidRPr="00DB0154" w:rsidRDefault="00334174" w:rsidP="00334174">
            <w:pPr>
              <w:jc w:val="both"/>
              <w:rPr>
                <w:b/>
                <w:lang w:val="kk-KZ"/>
              </w:rPr>
            </w:pPr>
            <w:r w:rsidRPr="00DB0154">
              <w:rPr>
                <w:b/>
                <w:lang w:val="kk-KZ"/>
              </w:rPr>
              <w:t>Емтихан</w:t>
            </w:r>
          </w:p>
        </w:tc>
        <w:tc>
          <w:tcPr>
            <w:tcW w:w="1027"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c>
          <w:tcPr>
            <w:tcW w:w="1334" w:type="dxa"/>
          </w:tcPr>
          <w:p w:rsidR="00334174" w:rsidRPr="00DB0154" w:rsidRDefault="00334174" w:rsidP="00334174">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DB0154">
              <w:rPr>
                <w:rFonts w:ascii="Times New Roman" w:hAnsi="Times New Roman"/>
                <w:b/>
                <w:sz w:val="24"/>
                <w:szCs w:val="24"/>
                <w:lang w:val="kk-KZ"/>
              </w:rPr>
              <w:t>100</w:t>
            </w:r>
          </w:p>
        </w:tc>
      </w:tr>
    </w:tbl>
    <w:p w:rsidR="00AA138F" w:rsidRPr="00DB0154" w:rsidRDefault="008212A8" w:rsidP="00DB0154">
      <w:pPr>
        <w:jc w:val="right"/>
      </w:pPr>
      <w:r w:rsidRPr="00DB0154">
        <w:br w:type="textWrapping" w:clear="all"/>
      </w:r>
      <w:bookmarkStart w:id="0" w:name="_GoBack"/>
      <w:bookmarkEnd w:id="0"/>
    </w:p>
    <w:p w:rsidR="00DB0154" w:rsidRPr="00DB0154" w:rsidRDefault="00DB0154" w:rsidP="00DB0154">
      <w:pPr>
        <w:jc w:val="both"/>
        <w:rPr>
          <w:lang w:val="kk-KZ"/>
        </w:rPr>
      </w:pPr>
    </w:p>
    <w:p w:rsidR="00B123FE" w:rsidRPr="00334174" w:rsidRDefault="00F15936" w:rsidP="00DB0154">
      <w:pPr>
        <w:jc w:val="both"/>
        <w:rPr>
          <w:lang w:val="kk-KZ"/>
        </w:rPr>
      </w:pPr>
      <w:r w:rsidRPr="00DB0154">
        <w:rPr>
          <w:lang w:val="kk-KZ"/>
        </w:rPr>
        <w:t>Әдістемелік бюроның төрайымы</w:t>
      </w:r>
      <w:r w:rsidR="00B123FE" w:rsidRPr="00334174">
        <w:rPr>
          <w:lang w:val="kk-KZ"/>
        </w:rPr>
        <w:tab/>
      </w:r>
    </w:p>
    <w:p w:rsidR="00B123FE" w:rsidRPr="00334174" w:rsidRDefault="00F15936" w:rsidP="00DB0154">
      <w:pPr>
        <w:jc w:val="both"/>
        <w:rPr>
          <w:lang w:val="kk-KZ"/>
        </w:rPr>
      </w:pPr>
      <w:r w:rsidRPr="00DB0154">
        <w:rPr>
          <w:lang w:val="kk-KZ"/>
        </w:rPr>
        <w:t xml:space="preserve">псих.ғ. </w:t>
      </w:r>
      <w:r w:rsidR="00B123FE" w:rsidRPr="00334174">
        <w:rPr>
          <w:lang w:val="kk-KZ"/>
        </w:rPr>
        <w:t>к.</w:t>
      </w:r>
      <w:r w:rsidRPr="00DB0154">
        <w:rPr>
          <w:lang w:val="kk-KZ"/>
        </w:rPr>
        <w:t xml:space="preserve">, </w:t>
      </w:r>
      <w:r w:rsidR="00B123FE" w:rsidRPr="00334174">
        <w:rPr>
          <w:lang w:val="kk-KZ"/>
        </w:rPr>
        <w:t>доцент</w:t>
      </w:r>
      <w:r w:rsidR="00B123FE" w:rsidRPr="00334174">
        <w:rPr>
          <w:lang w:val="kk-KZ"/>
        </w:rPr>
        <w:tab/>
      </w:r>
      <w:r w:rsidR="00B123FE" w:rsidRPr="00334174">
        <w:rPr>
          <w:lang w:val="kk-KZ"/>
        </w:rPr>
        <w:tab/>
      </w:r>
      <w:r w:rsidR="00B123FE" w:rsidRPr="00334174">
        <w:rPr>
          <w:lang w:val="kk-KZ"/>
        </w:rPr>
        <w:tab/>
      </w:r>
      <w:r w:rsidR="00B123FE" w:rsidRPr="00334174">
        <w:rPr>
          <w:lang w:val="kk-KZ"/>
        </w:rPr>
        <w:tab/>
      </w:r>
      <w:r w:rsidR="00B123FE" w:rsidRPr="00334174">
        <w:rPr>
          <w:lang w:val="kk-KZ"/>
        </w:rPr>
        <w:tab/>
      </w:r>
      <w:r w:rsidR="00B123FE" w:rsidRPr="00334174">
        <w:rPr>
          <w:lang w:val="kk-KZ"/>
        </w:rPr>
        <w:tab/>
      </w:r>
      <w:r w:rsidR="00B123FE" w:rsidRPr="00334174">
        <w:rPr>
          <w:lang w:val="kk-KZ"/>
        </w:rPr>
        <w:tab/>
      </w:r>
      <w:r w:rsidR="00B123FE" w:rsidRPr="00334174">
        <w:rPr>
          <w:lang w:val="kk-KZ"/>
        </w:rPr>
        <w:tab/>
      </w:r>
      <w:r w:rsidR="00334174">
        <w:rPr>
          <w:lang w:val="kk-KZ"/>
        </w:rPr>
        <w:t>Кабак</w:t>
      </w:r>
      <w:r w:rsidR="00B123FE" w:rsidRPr="00334174">
        <w:rPr>
          <w:lang w:val="kk-KZ"/>
        </w:rPr>
        <w:t xml:space="preserve">ова </w:t>
      </w:r>
      <w:r w:rsidR="00334174">
        <w:rPr>
          <w:lang w:val="kk-KZ"/>
        </w:rPr>
        <w:t>М</w:t>
      </w:r>
      <w:r w:rsidRPr="00334174">
        <w:rPr>
          <w:lang w:val="kk-KZ"/>
        </w:rPr>
        <w:t>.</w:t>
      </w:r>
      <w:r w:rsidR="00334174">
        <w:rPr>
          <w:lang w:val="kk-KZ"/>
        </w:rPr>
        <w:t>П</w:t>
      </w:r>
      <w:r w:rsidRPr="00334174">
        <w:rPr>
          <w:lang w:val="kk-KZ"/>
        </w:rPr>
        <w:t>.</w:t>
      </w:r>
    </w:p>
    <w:p w:rsidR="00B123FE" w:rsidRPr="00334174" w:rsidRDefault="00B123FE" w:rsidP="00DB0154">
      <w:pPr>
        <w:jc w:val="both"/>
        <w:rPr>
          <w:lang w:val="kk-KZ"/>
        </w:rPr>
      </w:pPr>
    </w:p>
    <w:p w:rsidR="00F15936" w:rsidRPr="00DB0154" w:rsidRDefault="00F15936" w:rsidP="00DB0154">
      <w:pPr>
        <w:jc w:val="both"/>
        <w:rPr>
          <w:lang w:val="kk-KZ"/>
        </w:rPr>
      </w:pPr>
      <w:r w:rsidRPr="00DB0154">
        <w:rPr>
          <w:lang w:val="kk-KZ"/>
        </w:rPr>
        <w:t xml:space="preserve">Дінтану және мәдениеттану </w:t>
      </w:r>
    </w:p>
    <w:p w:rsidR="00B123FE" w:rsidRPr="00DB0154" w:rsidRDefault="00F15936" w:rsidP="00DB0154">
      <w:pPr>
        <w:jc w:val="both"/>
        <w:rPr>
          <w:lang w:val="kk-KZ"/>
        </w:rPr>
      </w:pPr>
      <w:r w:rsidRPr="00DB0154">
        <w:rPr>
          <w:lang w:val="kk-KZ"/>
        </w:rPr>
        <w:t>к</w:t>
      </w:r>
      <w:proofErr w:type="spellStart"/>
      <w:r w:rsidRPr="00DB0154">
        <w:t>афедр</w:t>
      </w:r>
      <w:proofErr w:type="spellEnd"/>
      <w:r w:rsidRPr="00DB0154">
        <w:rPr>
          <w:lang w:val="kk-KZ"/>
        </w:rPr>
        <w:t>асының меңгерушісі</w:t>
      </w:r>
    </w:p>
    <w:p w:rsidR="00B123FE" w:rsidRPr="00DB0154" w:rsidRDefault="00F15936" w:rsidP="00DB0154">
      <w:pPr>
        <w:jc w:val="both"/>
        <w:rPr>
          <w:lang w:val="kk-KZ"/>
        </w:rPr>
      </w:pPr>
      <w:r w:rsidRPr="00DB0154">
        <w:rPr>
          <w:lang w:val="kk-KZ"/>
        </w:rPr>
        <w:t>филос. ғ.д., профессор                                                                                Құ</w:t>
      </w:r>
      <w:proofErr w:type="spellStart"/>
      <w:r w:rsidR="00B123FE" w:rsidRPr="00DB0154">
        <w:t>рманалиева</w:t>
      </w:r>
      <w:proofErr w:type="spellEnd"/>
      <w:r w:rsidRPr="00DB0154">
        <w:t xml:space="preserve"> А.Д.</w:t>
      </w:r>
    </w:p>
    <w:p w:rsidR="00B123FE" w:rsidRPr="00DB0154" w:rsidRDefault="00B123FE" w:rsidP="00DB0154">
      <w:pPr>
        <w:jc w:val="both"/>
      </w:pPr>
    </w:p>
    <w:p w:rsidR="00B123FE" w:rsidRPr="00DB0154" w:rsidRDefault="00B123FE" w:rsidP="00DB0154">
      <w:pPr>
        <w:jc w:val="both"/>
        <w:rPr>
          <w:lang w:val="kk-KZ"/>
        </w:rPr>
      </w:pPr>
      <w:r w:rsidRPr="00DB0154">
        <w:t>Лектор</w:t>
      </w:r>
    </w:p>
    <w:p w:rsidR="000C0FA8" w:rsidRPr="00DB0154" w:rsidRDefault="00F15936" w:rsidP="000C0FA8">
      <w:pPr>
        <w:rPr>
          <w:lang w:val="kk-KZ"/>
        </w:rPr>
      </w:pPr>
      <w:r w:rsidRPr="00DB0154">
        <w:rPr>
          <w:lang w:val="kk-KZ"/>
        </w:rPr>
        <w:t>филос. ғ.д., профессор</w:t>
      </w:r>
      <w:r w:rsidR="000C0FA8" w:rsidRPr="000C0FA8">
        <w:t xml:space="preserve">                                                                                     </w:t>
      </w:r>
      <w:proofErr w:type="spellStart"/>
      <w:r w:rsidR="000C0FA8" w:rsidRPr="00DB0154">
        <w:t>Борбасова</w:t>
      </w:r>
      <w:proofErr w:type="spellEnd"/>
      <w:r w:rsidR="000C0FA8" w:rsidRPr="00DB0154">
        <w:t xml:space="preserve"> </w:t>
      </w:r>
      <w:r w:rsidR="000C0FA8" w:rsidRPr="00DB0154">
        <w:rPr>
          <w:lang w:val="kk-KZ"/>
        </w:rPr>
        <w:t>Қ</w:t>
      </w:r>
      <w:r w:rsidR="000C0FA8" w:rsidRPr="00DB0154">
        <w:t>.М</w:t>
      </w:r>
      <w:r w:rsidR="000C0FA8" w:rsidRPr="00DB0154">
        <w:rPr>
          <w:lang w:val="kk-KZ"/>
        </w:rPr>
        <w:t>.</w:t>
      </w:r>
    </w:p>
    <w:p w:rsidR="00F15936" w:rsidRPr="000C0FA8" w:rsidRDefault="00F15936" w:rsidP="00DB0154">
      <w:pPr>
        <w:jc w:val="both"/>
        <w:rPr>
          <w:lang w:val="kk-KZ"/>
        </w:rPr>
      </w:pPr>
    </w:p>
    <w:p w:rsidR="00B123FE" w:rsidRPr="00DB0154" w:rsidRDefault="00B123FE" w:rsidP="00DB0154">
      <w:pPr>
        <w:rPr>
          <w:lang w:val="kk-KZ"/>
        </w:rPr>
      </w:pPr>
      <w:r w:rsidRPr="00DB0154">
        <w:tab/>
      </w:r>
      <w:r w:rsidRPr="00DB0154">
        <w:tab/>
      </w:r>
      <w:r w:rsidRPr="00DB0154">
        <w:tab/>
      </w:r>
      <w:r w:rsidRPr="00DB0154">
        <w:tab/>
      </w:r>
      <w:r w:rsidRPr="00DB0154">
        <w:tab/>
      </w:r>
      <w:r w:rsidRPr="00DB0154">
        <w:tab/>
      </w:r>
      <w:r w:rsidRPr="00DB0154">
        <w:tab/>
      </w:r>
      <w:r w:rsidR="00F15936" w:rsidRPr="00DB0154">
        <w:rPr>
          <w:lang w:val="kk-KZ"/>
        </w:rPr>
        <w:t xml:space="preserve">                                   </w:t>
      </w:r>
    </w:p>
    <w:p w:rsidR="00AA138F" w:rsidRPr="00DB0154" w:rsidRDefault="00AA138F" w:rsidP="00DB0154">
      <w:pPr>
        <w:jc w:val="both"/>
      </w:pPr>
    </w:p>
    <w:sectPr w:rsidR="00AA138F" w:rsidRPr="00DB0154"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36F"/>
    <w:multiLevelType w:val="hybridMultilevel"/>
    <w:tmpl w:val="A1328268"/>
    <w:lvl w:ilvl="0" w:tplc="AC689E20">
      <w:numFmt w:val="bullet"/>
      <w:lvlText w:val="-"/>
      <w:lvlJc w:val="left"/>
      <w:pPr>
        <w:ind w:left="927" w:hanging="360"/>
      </w:pPr>
      <w:rPr>
        <w:rFonts w:ascii="Times New Roman" w:eastAsia="Times New Roman" w:hAnsi="Times New Roman" w:hint="default"/>
      </w:rPr>
    </w:lvl>
    <w:lvl w:ilvl="1" w:tplc="043F0003">
      <w:start w:val="1"/>
      <w:numFmt w:val="bullet"/>
      <w:lvlText w:val="o"/>
      <w:lvlJc w:val="left"/>
      <w:pPr>
        <w:ind w:left="1647" w:hanging="360"/>
      </w:pPr>
      <w:rPr>
        <w:rFonts w:ascii="Courier New" w:hAnsi="Courier New" w:hint="default"/>
      </w:rPr>
    </w:lvl>
    <w:lvl w:ilvl="2" w:tplc="043F0005">
      <w:start w:val="1"/>
      <w:numFmt w:val="bullet"/>
      <w:lvlText w:val=""/>
      <w:lvlJc w:val="left"/>
      <w:pPr>
        <w:ind w:left="2367" w:hanging="360"/>
      </w:pPr>
      <w:rPr>
        <w:rFonts w:ascii="Wingdings" w:hAnsi="Wingdings" w:hint="default"/>
      </w:rPr>
    </w:lvl>
    <w:lvl w:ilvl="3" w:tplc="043F0001">
      <w:start w:val="1"/>
      <w:numFmt w:val="bullet"/>
      <w:lvlText w:val=""/>
      <w:lvlJc w:val="left"/>
      <w:pPr>
        <w:ind w:left="3087" w:hanging="360"/>
      </w:pPr>
      <w:rPr>
        <w:rFonts w:ascii="Symbol" w:hAnsi="Symbol" w:hint="default"/>
      </w:rPr>
    </w:lvl>
    <w:lvl w:ilvl="4" w:tplc="043F0003">
      <w:start w:val="1"/>
      <w:numFmt w:val="bullet"/>
      <w:lvlText w:val="o"/>
      <w:lvlJc w:val="left"/>
      <w:pPr>
        <w:ind w:left="3807" w:hanging="360"/>
      </w:pPr>
      <w:rPr>
        <w:rFonts w:ascii="Courier New" w:hAnsi="Courier New" w:hint="default"/>
      </w:rPr>
    </w:lvl>
    <w:lvl w:ilvl="5" w:tplc="043F0005">
      <w:start w:val="1"/>
      <w:numFmt w:val="bullet"/>
      <w:lvlText w:val=""/>
      <w:lvlJc w:val="left"/>
      <w:pPr>
        <w:ind w:left="4527" w:hanging="360"/>
      </w:pPr>
      <w:rPr>
        <w:rFonts w:ascii="Wingdings" w:hAnsi="Wingdings" w:hint="default"/>
      </w:rPr>
    </w:lvl>
    <w:lvl w:ilvl="6" w:tplc="043F0001">
      <w:start w:val="1"/>
      <w:numFmt w:val="bullet"/>
      <w:lvlText w:val=""/>
      <w:lvlJc w:val="left"/>
      <w:pPr>
        <w:ind w:left="5247" w:hanging="360"/>
      </w:pPr>
      <w:rPr>
        <w:rFonts w:ascii="Symbol" w:hAnsi="Symbol" w:hint="default"/>
      </w:rPr>
    </w:lvl>
    <w:lvl w:ilvl="7" w:tplc="043F0003">
      <w:start w:val="1"/>
      <w:numFmt w:val="bullet"/>
      <w:lvlText w:val="o"/>
      <w:lvlJc w:val="left"/>
      <w:pPr>
        <w:ind w:left="5967" w:hanging="360"/>
      </w:pPr>
      <w:rPr>
        <w:rFonts w:ascii="Courier New" w:hAnsi="Courier New" w:hint="default"/>
      </w:rPr>
    </w:lvl>
    <w:lvl w:ilvl="8" w:tplc="043F0005">
      <w:start w:val="1"/>
      <w:numFmt w:val="bullet"/>
      <w:lvlText w:val=""/>
      <w:lvlJc w:val="left"/>
      <w:pPr>
        <w:ind w:left="6687" w:hanging="360"/>
      </w:pPr>
      <w:rPr>
        <w:rFonts w:ascii="Wingdings" w:hAnsi="Wingdings" w:hint="default"/>
      </w:rPr>
    </w:lvl>
  </w:abstractNum>
  <w:abstractNum w:abstractNumId="1"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B184E26"/>
    <w:multiLevelType w:val="hybridMultilevel"/>
    <w:tmpl w:val="7E2844CE"/>
    <w:lvl w:ilvl="0" w:tplc="31D41BCC">
      <w:start w:val="1"/>
      <w:numFmt w:val="bullet"/>
      <w:lvlText w:val="-"/>
      <w:lvlJc w:val="left"/>
      <w:pPr>
        <w:tabs>
          <w:tab w:val="num" w:pos="814"/>
        </w:tabs>
        <w:ind w:firstLine="454"/>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A2E63"/>
    <w:multiLevelType w:val="hybridMultilevel"/>
    <w:tmpl w:val="E1D67D9E"/>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DD1149"/>
    <w:multiLevelType w:val="hybridMultilevel"/>
    <w:tmpl w:val="44C00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D857BE5"/>
    <w:multiLevelType w:val="hybridMultilevel"/>
    <w:tmpl w:val="ECB6C830"/>
    <w:lvl w:ilvl="0" w:tplc="DB56EA7A">
      <w:start w:val="1"/>
      <w:numFmt w:val="bullet"/>
      <w:lvlText w:val="-"/>
      <w:lvlJc w:val="left"/>
      <w:pPr>
        <w:ind w:left="720" w:hanging="360"/>
      </w:pPr>
      <w:rPr>
        <w:rFonts w:ascii="Calibri" w:eastAsiaTheme="minorHAns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34892532"/>
    <w:multiLevelType w:val="hybridMultilevel"/>
    <w:tmpl w:val="6968462A"/>
    <w:lvl w:ilvl="0" w:tplc="A738BF9E">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9B6539"/>
    <w:multiLevelType w:val="singleLevel"/>
    <w:tmpl w:val="A0F685E0"/>
    <w:lvl w:ilvl="0">
      <w:start w:val="1"/>
      <w:numFmt w:val="decimal"/>
      <w:lvlText w:val="%1."/>
      <w:lvlJc w:val="left"/>
      <w:pPr>
        <w:tabs>
          <w:tab w:val="num" w:pos="360"/>
        </w:tabs>
        <w:ind w:left="360" w:hanging="360"/>
      </w:pPr>
      <w:rPr>
        <w:rFonts w:cs="Times New Roman"/>
        <w:b w:val="0"/>
        <w:color w:val="auto"/>
      </w:rPr>
    </w:lvl>
  </w:abstractNum>
  <w:abstractNum w:abstractNumId="12" w15:restartNumberingAfterBreak="0">
    <w:nsid w:val="405D65F3"/>
    <w:multiLevelType w:val="hybridMultilevel"/>
    <w:tmpl w:val="44C00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FA037A"/>
    <w:multiLevelType w:val="hybridMultilevel"/>
    <w:tmpl w:val="FB020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6" w15:restartNumberingAfterBreak="0">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15:restartNumberingAfterBreak="0">
    <w:nsid w:val="770706BC"/>
    <w:multiLevelType w:val="hybridMultilevel"/>
    <w:tmpl w:val="40161EE6"/>
    <w:lvl w:ilvl="0" w:tplc="A7028A32">
      <w:start w:val="1"/>
      <w:numFmt w:val="decimal"/>
      <w:lvlText w:val="%1."/>
      <w:lvlJc w:val="left"/>
      <w:pPr>
        <w:ind w:left="643" w:hanging="360"/>
      </w:pPr>
      <w:rPr>
        <w:rFonts w:ascii="Times New Roman" w:eastAsia="Times New Roman" w:hAnsi="Times New Roman"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num w:numId="1">
    <w:abstractNumId w:val="14"/>
  </w:num>
  <w:num w:numId="2">
    <w:abstractNumId w:val="6"/>
  </w:num>
  <w:num w:numId="3">
    <w:abstractNumId w:val="1"/>
  </w:num>
  <w:num w:numId="4">
    <w:abstractNumId w:val="5"/>
  </w:num>
  <w:num w:numId="5">
    <w:abstractNumId w:val="16"/>
  </w:num>
  <w:num w:numId="6">
    <w:abstractNumId w:val="11"/>
  </w:num>
  <w:num w:numId="7">
    <w:abstractNumId w:val="15"/>
  </w:num>
  <w:num w:numId="8">
    <w:abstractNumId w:val="0"/>
  </w:num>
  <w:num w:numId="9">
    <w:abstractNumId w:val="9"/>
  </w:num>
  <w:num w:numId="10">
    <w:abstractNumId w:val="8"/>
  </w:num>
  <w:num w:numId="11">
    <w:abstractNumId w:val="2"/>
  </w:num>
  <w:num w:numId="12">
    <w:abstractNumId w:val="17"/>
  </w:num>
  <w:num w:numId="13">
    <w:abstractNumId w:val="3"/>
  </w:num>
  <w:num w:numId="14">
    <w:abstractNumId w:val="7"/>
  </w:num>
  <w:num w:numId="15">
    <w:abstractNumId w:val="10"/>
  </w:num>
  <w:num w:numId="16">
    <w:abstractNumId w:val="13"/>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03BA2"/>
    <w:rsid w:val="00015BD2"/>
    <w:rsid w:val="00017FB5"/>
    <w:rsid w:val="00023600"/>
    <w:rsid w:val="000242E2"/>
    <w:rsid w:val="00037AA2"/>
    <w:rsid w:val="00046A7E"/>
    <w:rsid w:val="00050EC1"/>
    <w:rsid w:val="00057E30"/>
    <w:rsid w:val="00073DB0"/>
    <w:rsid w:val="000824EC"/>
    <w:rsid w:val="000871A6"/>
    <w:rsid w:val="0009362F"/>
    <w:rsid w:val="000A25C5"/>
    <w:rsid w:val="000A4394"/>
    <w:rsid w:val="000A7DE0"/>
    <w:rsid w:val="000A7F00"/>
    <w:rsid w:val="000B29F2"/>
    <w:rsid w:val="000B504A"/>
    <w:rsid w:val="000B6A71"/>
    <w:rsid w:val="000C0FA8"/>
    <w:rsid w:val="000C2053"/>
    <w:rsid w:val="000C536C"/>
    <w:rsid w:val="000D65E5"/>
    <w:rsid w:val="000E30D1"/>
    <w:rsid w:val="000F174F"/>
    <w:rsid w:val="00106852"/>
    <w:rsid w:val="0011510F"/>
    <w:rsid w:val="00121397"/>
    <w:rsid w:val="001267B5"/>
    <w:rsid w:val="00156BEE"/>
    <w:rsid w:val="00164E93"/>
    <w:rsid w:val="00185527"/>
    <w:rsid w:val="00192977"/>
    <w:rsid w:val="001B5DC1"/>
    <w:rsid w:val="001B5F2E"/>
    <w:rsid w:val="001D08A4"/>
    <w:rsid w:val="001D792B"/>
    <w:rsid w:val="001E1433"/>
    <w:rsid w:val="001E5100"/>
    <w:rsid w:val="001E7B03"/>
    <w:rsid w:val="001F1263"/>
    <w:rsid w:val="001F770F"/>
    <w:rsid w:val="00207B84"/>
    <w:rsid w:val="0021342F"/>
    <w:rsid w:val="002315FB"/>
    <w:rsid w:val="00253106"/>
    <w:rsid w:val="00253F7A"/>
    <w:rsid w:val="00254104"/>
    <w:rsid w:val="00262A4F"/>
    <w:rsid w:val="00280A90"/>
    <w:rsid w:val="00281B7C"/>
    <w:rsid w:val="00287B99"/>
    <w:rsid w:val="002926C2"/>
    <w:rsid w:val="002A5E07"/>
    <w:rsid w:val="002A64B7"/>
    <w:rsid w:val="002A6662"/>
    <w:rsid w:val="002C649C"/>
    <w:rsid w:val="002C695E"/>
    <w:rsid w:val="002D30BB"/>
    <w:rsid w:val="002E04E8"/>
    <w:rsid w:val="002F2FAB"/>
    <w:rsid w:val="002F52EF"/>
    <w:rsid w:val="002F78B5"/>
    <w:rsid w:val="00303E9E"/>
    <w:rsid w:val="00312B5A"/>
    <w:rsid w:val="00334174"/>
    <w:rsid w:val="00343A7E"/>
    <w:rsid w:val="00351ED3"/>
    <w:rsid w:val="00357C16"/>
    <w:rsid w:val="003742C5"/>
    <w:rsid w:val="00375F08"/>
    <w:rsid w:val="003813E3"/>
    <w:rsid w:val="00382ACB"/>
    <w:rsid w:val="00391BAE"/>
    <w:rsid w:val="00392F50"/>
    <w:rsid w:val="00395365"/>
    <w:rsid w:val="00395F83"/>
    <w:rsid w:val="003C3C66"/>
    <w:rsid w:val="003C407A"/>
    <w:rsid w:val="003E6AA6"/>
    <w:rsid w:val="003F132A"/>
    <w:rsid w:val="00413F23"/>
    <w:rsid w:val="0041434B"/>
    <w:rsid w:val="00425DB1"/>
    <w:rsid w:val="004276B9"/>
    <w:rsid w:val="004305C3"/>
    <w:rsid w:val="00431248"/>
    <w:rsid w:val="004312BC"/>
    <w:rsid w:val="00434028"/>
    <w:rsid w:val="00441BC3"/>
    <w:rsid w:val="00451F13"/>
    <w:rsid w:val="00453EDB"/>
    <w:rsid w:val="0045440A"/>
    <w:rsid w:val="0045462C"/>
    <w:rsid w:val="00464344"/>
    <w:rsid w:val="00475C3A"/>
    <w:rsid w:val="00476655"/>
    <w:rsid w:val="004813EF"/>
    <w:rsid w:val="004904A3"/>
    <w:rsid w:val="00495724"/>
    <w:rsid w:val="0049756F"/>
    <w:rsid w:val="004A2487"/>
    <w:rsid w:val="004B591E"/>
    <w:rsid w:val="004D1F6A"/>
    <w:rsid w:val="004D5B0F"/>
    <w:rsid w:val="004D64AE"/>
    <w:rsid w:val="004D7A8B"/>
    <w:rsid w:val="004E45F4"/>
    <w:rsid w:val="004E5D30"/>
    <w:rsid w:val="004F775B"/>
    <w:rsid w:val="005156C3"/>
    <w:rsid w:val="0052634B"/>
    <w:rsid w:val="00536115"/>
    <w:rsid w:val="00540D4A"/>
    <w:rsid w:val="005470CC"/>
    <w:rsid w:val="005558F0"/>
    <w:rsid w:val="00560F4E"/>
    <w:rsid w:val="00561EF2"/>
    <w:rsid w:val="0056213D"/>
    <w:rsid w:val="005635EC"/>
    <w:rsid w:val="0056538F"/>
    <w:rsid w:val="00576645"/>
    <w:rsid w:val="00580E17"/>
    <w:rsid w:val="00581171"/>
    <w:rsid w:val="00584069"/>
    <w:rsid w:val="00587B20"/>
    <w:rsid w:val="00590009"/>
    <w:rsid w:val="00591F47"/>
    <w:rsid w:val="00595523"/>
    <w:rsid w:val="005B2AE4"/>
    <w:rsid w:val="005B7515"/>
    <w:rsid w:val="005B7C59"/>
    <w:rsid w:val="005E23AD"/>
    <w:rsid w:val="005E51ED"/>
    <w:rsid w:val="005F22EF"/>
    <w:rsid w:val="005F7391"/>
    <w:rsid w:val="006013D7"/>
    <w:rsid w:val="00604A40"/>
    <w:rsid w:val="00624801"/>
    <w:rsid w:val="006407CE"/>
    <w:rsid w:val="006457D0"/>
    <w:rsid w:val="006545C9"/>
    <w:rsid w:val="00654BF0"/>
    <w:rsid w:val="006666E7"/>
    <w:rsid w:val="00667C0C"/>
    <w:rsid w:val="006938E2"/>
    <w:rsid w:val="006A17A2"/>
    <w:rsid w:val="006B09B1"/>
    <w:rsid w:val="006B28EC"/>
    <w:rsid w:val="006C0FB2"/>
    <w:rsid w:val="006C71AC"/>
    <w:rsid w:val="006E09F5"/>
    <w:rsid w:val="006E4F16"/>
    <w:rsid w:val="006F1C01"/>
    <w:rsid w:val="00701D7E"/>
    <w:rsid w:val="00704C7E"/>
    <w:rsid w:val="00710F43"/>
    <w:rsid w:val="00715A95"/>
    <w:rsid w:val="00722175"/>
    <w:rsid w:val="00742899"/>
    <w:rsid w:val="00742D51"/>
    <w:rsid w:val="00745C42"/>
    <w:rsid w:val="00750885"/>
    <w:rsid w:val="00766A03"/>
    <w:rsid w:val="00770634"/>
    <w:rsid w:val="007801BE"/>
    <w:rsid w:val="00783DCD"/>
    <w:rsid w:val="00787407"/>
    <w:rsid w:val="0078755A"/>
    <w:rsid w:val="00797684"/>
    <w:rsid w:val="007A1CFB"/>
    <w:rsid w:val="007C3110"/>
    <w:rsid w:val="007C49CE"/>
    <w:rsid w:val="007C758F"/>
    <w:rsid w:val="007D2E40"/>
    <w:rsid w:val="007D387F"/>
    <w:rsid w:val="007D3B25"/>
    <w:rsid w:val="007E1C26"/>
    <w:rsid w:val="007E60D6"/>
    <w:rsid w:val="007F3FD3"/>
    <w:rsid w:val="00801D4D"/>
    <w:rsid w:val="008035D0"/>
    <w:rsid w:val="0080722B"/>
    <w:rsid w:val="008212A8"/>
    <w:rsid w:val="00822553"/>
    <w:rsid w:val="00836580"/>
    <w:rsid w:val="008447AF"/>
    <w:rsid w:val="0085004C"/>
    <w:rsid w:val="00853EF3"/>
    <w:rsid w:val="00855BA3"/>
    <w:rsid w:val="00874E47"/>
    <w:rsid w:val="00890854"/>
    <w:rsid w:val="008A4DF3"/>
    <w:rsid w:val="008A6656"/>
    <w:rsid w:val="008B633E"/>
    <w:rsid w:val="008C1193"/>
    <w:rsid w:val="008C1204"/>
    <w:rsid w:val="008E2B8A"/>
    <w:rsid w:val="008E4DBF"/>
    <w:rsid w:val="008F3563"/>
    <w:rsid w:val="00900CE6"/>
    <w:rsid w:val="00904843"/>
    <w:rsid w:val="00907900"/>
    <w:rsid w:val="009233AA"/>
    <w:rsid w:val="009443E0"/>
    <w:rsid w:val="00983368"/>
    <w:rsid w:val="009848BF"/>
    <w:rsid w:val="00985729"/>
    <w:rsid w:val="009A203F"/>
    <w:rsid w:val="009B2F29"/>
    <w:rsid w:val="009C18D4"/>
    <w:rsid w:val="009D5EF3"/>
    <w:rsid w:val="009E2E07"/>
    <w:rsid w:val="00A010AC"/>
    <w:rsid w:val="00A02E37"/>
    <w:rsid w:val="00A048CA"/>
    <w:rsid w:val="00A04AE8"/>
    <w:rsid w:val="00A128A1"/>
    <w:rsid w:val="00A1398F"/>
    <w:rsid w:val="00A35ADC"/>
    <w:rsid w:val="00A40611"/>
    <w:rsid w:val="00A42D18"/>
    <w:rsid w:val="00A556D1"/>
    <w:rsid w:val="00A57EB3"/>
    <w:rsid w:val="00AA138F"/>
    <w:rsid w:val="00AB7F58"/>
    <w:rsid w:val="00AC40B9"/>
    <w:rsid w:val="00AD109B"/>
    <w:rsid w:val="00AD220D"/>
    <w:rsid w:val="00AD2C1F"/>
    <w:rsid w:val="00AD5E37"/>
    <w:rsid w:val="00AE233B"/>
    <w:rsid w:val="00AF1672"/>
    <w:rsid w:val="00AF697B"/>
    <w:rsid w:val="00B117B5"/>
    <w:rsid w:val="00B123FE"/>
    <w:rsid w:val="00B2496B"/>
    <w:rsid w:val="00B268BC"/>
    <w:rsid w:val="00B304DB"/>
    <w:rsid w:val="00B30688"/>
    <w:rsid w:val="00B309FE"/>
    <w:rsid w:val="00B46B33"/>
    <w:rsid w:val="00B545A5"/>
    <w:rsid w:val="00B715B2"/>
    <w:rsid w:val="00BA26E8"/>
    <w:rsid w:val="00BB5981"/>
    <w:rsid w:val="00BC3C53"/>
    <w:rsid w:val="00BC521A"/>
    <w:rsid w:val="00BC7BCE"/>
    <w:rsid w:val="00BD1264"/>
    <w:rsid w:val="00BD1834"/>
    <w:rsid w:val="00BD59D3"/>
    <w:rsid w:val="00BE43B3"/>
    <w:rsid w:val="00BE5A32"/>
    <w:rsid w:val="00BF1242"/>
    <w:rsid w:val="00BF1DB0"/>
    <w:rsid w:val="00BF3624"/>
    <w:rsid w:val="00C0279A"/>
    <w:rsid w:val="00C11E08"/>
    <w:rsid w:val="00C27B13"/>
    <w:rsid w:val="00C33069"/>
    <w:rsid w:val="00C34102"/>
    <w:rsid w:val="00C37D12"/>
    <w:rsid w:val="00C466BC"/>
    <w:rsid w:val="00C5198D"/>
    <w:rsid w:val="00C63C70"/>
    <w:rsid w:val="00C72D08"/>
    <w:rsid w:val="00C7373F"/>
    <w:rsid w:val="00C76A70"/>
    <w:rsid w:val="00C77817"/>
    <w:rsid w:val="00C83464"/>
    <w:rsid w:val="00C83F1A"/>
    <w:rsid w:val="00C85EC7"/>
    <w:rsid w:val="00C95E5C"/>
    <w:rsid w:val="00CA0CD7"/>
    <w:rsid w:val="00CA1DA7"/>
    <w:rsid w:val="00CC07D4"/>
    <w:rsid w:val="00CD4038"/>
    <w:rsid w:val="00CF2F4A"/>
    <w:rsid w:val="00D04218"/>
    <w:rsid w:val="00D115F6"/>
    <w:rsid w:val="00D22B73"/>
    <w:rsid w:val="00D32D0B"/>
    <w:rsid w:val="00D35152"/>
    <w:rsid w:val="00D358F7"/>
    <w:rsid w:val="00D65BBA"/>
    <w:rsid w:val="00D7452E"/>
    <w:rsid w:val="00D76E44"/>
    <w:rsid w:val="00D80417"/>
    <w:rsid w:val="00D82A40"/>
    <w:rsid w:val="00DA01EA"/>
    <w:rsid w:val="00DA2C7A"/>
    <w:rsid w:val="00DB0154"/>
    <w:rsid w:val="00DB412E"/>
    <w:rsid w:val="00DB496D"/>
    <w:rsid w:val="00DB5753"/>
    <w:rsid w:val="00DB5EA8"/>
    <w:rsid w:val="00DC1D17"/>
    <w:rsid w:val="00DC7438"/>
    <w:rsid w:val="00DE091E"/>
    <w:rsid w:val="00DE0EA5"/>
    <w:rsid w:val="00DE1DB3"/>
    <w:rsid w:val="00DE490E"/>
    <w:rsid w:val="00DE6C0F"/>
    <w:rsid w:val="00DF4F1B"/>
    <w:rsid w:val="00E1276A"/>
    <w:rsid w:val="00E155D3"/>
    <w:rsid w:val="00E20B39"/>
    <w:rsid w:val="00E37344"/>
    <w:rsid w:val="00E559FC"/>
    <w:rsid w:val="00E6165D"/>
    <w:rsid w:val="00E61E58"/>
    <w:rsid w:val="00E7161C"/>
    <w:rsid w:val="00E7449B"/>
    <w:rsid w:val="00E76FAE"/>
    <w:rsid w:val="00E9102A"/>
    <w:rsid w:val="00EA0DDB"/>
    <w:rsid w:val="00EA35E7"/>
    <w:rsid w:val="00EA45FA"/>
    <w:rsid w:val="00EB431E"/>
    <w:rsid w:val="00EB5958"/>
    <w:rsid w:val="00EE34D0"/>
    <w:rsid w:val="00F03BFC"/>
    <w:rsid w:val="00F040BB"/>
    <w:rsid w:val="00F0542B"/>
    <w:rsid w:val="00F13AF0"/>
    <w:rsid w:val="00F15936"/>
    <w:rsid w:val="00F24AA9"/>
    <w:rsid w:val="00F27560"/>
    <w:rsid w:val="00F34441"/>
    <w:rsid w:val="00F37587"/>
    <w:rsid w:val="00F378B6"/>
    <w:rsid w:val="00F40B81"/>
    <w:rsid w:val="00F42ED9"/>
    <w:rsid w:val="00F42F23"/>
    <w:rsid w:val="00F4495C"/>
    <w:rsid w:val="00F44AAD"/>
    <w:rsid w:val="00F47ECA"/>
    <w:rsid w:val="00F5457B"/>
    <w:rsid w:val="00F56C8F"/>
    <w:rsid w:val="00F643A2"/>
    <w:rsid w:val="00F70DB8"/>
    <w:rsid w:val="00F74FE3"/>
    <w:rsid w:val="00F75075"/>
    <w:rsid w:val="00F84E25"/>
    <w:rsid w:val="00F91B36"/>
    <w:rsid w:val="00F91CE0"/>
    <w:rsid w:val="00FC1E54"/>
    <w:rsid w:val="00FC2563"/>
    <w:rsid w:val="00FD02D2"/>
    <w:rsid w:val="00FD4765"/>
    <w:rsid w:val="00FE089F"/>
    <w:rsid w:val="00FE3155"/>
    <w:rsid w:val="00FE7142"/>
    <w:rsid w:val="00FE7A9A"/>
    <w:rsid w:val="00FF299C"/>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16414C-8B8A-44A2-B6B6-61C3046B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3AF0"/>
    <w:rPr>
      <w:rFonts w:ascii="Times New Roman" w:eastAsia="Times New Roman" w:hAnsi="Times New Roman"/>
      <w:sz w:val="24"/>
      <w:szCs w:val="24"/>
    </w:rPr>
  </w:style>
  <w:style w:type="paragraph" w:styleId="1">
    <w:name w:val="heading 1"/>
    <w:basedOn w:val="a0"/>
    <w:next w:val="a0"/>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0"/>
    <w:next w:val="a0"/>
    <w:link w:val="30"/>
    <w:uiPriority w:val="99"/>
    <w:qFormat/>
    <w:rsid w:val="00EA35E7"/>
    <w:pPr>
      <w:keepNext/>
      <w:keepLines/>
      <w:spacing w:before="200"/>
      <w:outlineLvl w:val="2"/>
    </w:pPr>
    <w:rPr>
      <w:rFonts w:ascii="Cambria" w:hAnsi="Cambria"/>
      <w:b/>
      <w:bCs/>
      <w:color w:val="4F81BD"/>
    </w:rPr>
  </w:style>
  <w:style w:type="paragraph" w:styleId="4">
    <w:name w:val="heading 4"/>
    <w:basedOn w:val="a0"/>
    <w:next w:val="a0"/>
    <w:link w:val="40"/>
    <w:uiPriority w:val="99"/>
    <w:qFormat/>
    <w:rsid w:val="00F13AF0"/>
    <w:pPr>
      <w:keepNext/>
      <w:spacing w:before="240" w:after="60"/>
      <w:outlineLvl w:val="3"/>
    </w:pPr>
    <w:rPr>
      <w:b/>
      <w:bCs/>
      <w:sz w:val="28"/>
      <w:szCs w:val="28"/>
    </w:rPr>
  </w:style>
  <w:style w:type="paragraph" w:styleId="7">
    <w:name w:val="heading 7"/>
    <w:basedOn w:val="a0"/>
    <w:next w:val="a0"/>
    <w:link w:val="70"/>
    <w:uiPriority w:val="99"/>
    <w:qFormat/>
    <w:rsid w:val="00F13AF0"/>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F13AF0"/>
    <w:rPr>
      <w:rFonts w:ascii="Arial" w:hAnsi="Arial" w:cs="Times New Roman"/>
      <w:b/>
      <w:bCs/>
      <w:kern w:val="32"/>
      <w:sz w:val="32"/>
      <w:szCs w:val="32"/>
    </w:rPr>
  </w:style>
  <w:style w:type="character" w:customStyle="1" w:styleId="30">
    <w:name w:val="Заголовок 3 Знак"/>
    <w:basedOn w:val="a1"/>
    <w:link w:val="3"/>
    <w:uiPriority w:val="99"/>
    <w:semiHidden/>
    <w:locked/>
    <w:rsid w:val="00EA35E7"/>
    <w:rPr>
      <w:rFonts w:ascii="Cambria" w:hAnsi="Cambria" w:cs="Times New Roman"/>
      <w:b/>
      <w:bCs/>
      <w:color w:val="4F81BD"/>
      <w:sz w:val="24"/>
      <w:szCs w:val="24"/>
      <w:lang w:eastAsia="ru-RU"/>
    </w:rPr>
  </w:style>
  <w:style w:type="character" w:customStyle="1" w:styleId="40">
    <w:name w:val="Заголовок 4 Знак"/>
    <w:basedOn w:val="a1"/>
    <w:link w:val="4"/>
    <w:uiPriority w:val="99"/>
    <w:locked/>
    <w:rsid w:val="00F13AF0"/>
    <w:rPr>
      <w:rFonts w:ascii="Times New Roman" w:hAnsi="Times New Roman" w:cs="Times New Roman"/>
      <w:b/>
      <w:bCs/>
      <w:sz w:val="28"/>
      <w:szCs w:val="28"/>
    </w:rPr>
  </w:style>
  <w:style w:type="character" w:customStyle="1" w:styleId="70">
    <w:name w:val="Заголовок 7 Знак"/>
    <w:basedOn w:val="a1"/>
    <w:link w:val="7"/>
    <w:uiPriority w:val="99"/>
    <w:locked/>
    <w:rsid w:val="00F13AF0"/>
    <w:rPr>
      <w:rFonts w:ascii="Times New Roman" w:hAnsi="Times New Roman" w:cs="Times New Roman"/>
      <w:sz w:val="24"/>
      <w:szCs w:val="24"/>
    </w:rPr>
  </w:style>
  <w:style w:type="character" w:customStyle="1" w:styleId="shorttext">
    <w:name w:val="short_text"/>
    <w:rsid w:val="00F13AF0"/>
  </w:style>
  <w:style w:type="character" w:styleId="a4">
    <w:name w:val="Hyperlink"/>
    <w:basedOn w:val="a1"/>
    <w:uiPriority w:val="99"/>
    <w:rsid w:val="006C71AC"/>
    <w:rPr>
      <w:rFonts w:cs="Times New Roman"/>
      <w:color w:val="0000FF"/>
      <w:u w:val="single"/>
    </w:rPr>
  </w:style>
  <w:style w:type="paragraph" w:styleId="31">
    <w:name w:val="Body Text Indent 3"/>
    <w:basedOn w:val="a0"/>
    <w:link w:val="32"/>
    <w:uiPriority w:val="99"/>
    <w:rsid w:val="006C71AC"/>
    <w:pPr>
      <w:spacing w:after="120" w:line="276" w:lineRule="auto"/>
      <w:ind w:left="283"/>
    </w:pPr>
    <w:rPr>
      <w:rFonts w:ascii="Calibri" w:hAnsi="Calibri"/>
      <w:sz w:val="16"/>
      <w:szCs w:val="16"/>
    </w:rPr>
  </w:style>
  <w:style w:type="character" w:customStyle="1" w:styleId="32">
    <w:name w:val="Основной текст с отступом 3 Знак"/>
    <w:basedOn w:val="a1"/>
    <w:link w:val="31"/>
    <w:uiPriority w:val="99"/>
    <w:locked/>
    <w:rsid w:val="006C71AC"/>
    <w:rPr>
      <w:rFonts w:eastAsia="Times New Roman" w:cs="Times New Roman"/>
      <w:sz w:val="16"/>
      <w:szCs w:val="16"/>
      <w:lang w:eastAsia="ru-RU"/>
    </w:rPr>
  </w:style>
  <w:style w:type="paragraph" w:styleId="a5">
    <w:name w:val="Body Text"/>
    <w:basedOn w:val="a0"/>
    <w:link w:val="a6"/>
    <w:uiPriority w:val="99"/>
    <w:rsid w:val="00057E30"/>
    <w:pPr>
      <w:spacing w:after="120" w:line="276" w:lineRule="auto"/>
    </w:pPr>
    <w:rPr>
      <w:rFonts w:ascii="Calibri" w:hAnsi="Calibri"/>
      <w:sz w:val="22"/>
      <w:szCs w:val="22"/>
    </w:rPr>
  </w:style>
  <w:style w:type="character" w:customStyle="1" w:styleId="a6">
    <w:name w:val="Основной текст Знак"/>
    <w:basedOn w:val="a1"/>
    <w:link w:val="a5"/>
    <w:uiPriority w:val="99"/>
    <w:locked/>
    <w:rsid w:val="00057E30"/>
    <w:rPr>
      <w:rFonts w:eastAsia="Times New Roman" w:cs="Times New Roman"/>
      <w:lang w:eastAsia="ru-RU"/>
    </w:rPr>
  </w:style>
  <w:style w:type="paragraph" w:styleId="a7">
    <w:name w:val="List Paragraph"/>
    <w:basedOn w:val="a0"/>
    <w:uiPriority w:val="34"/>
    <w:qFormat/>
    <w:rsid w:val="000B29F2"/>
    <w:pPr>
      <w:spacing w:after="200" w:line="276" w:lineRule="auto"/>
      <w:ind w:left="720"/>
    </w:pPr>
    <w:rPr>
      <w:rFonts w:ascii="Calibri" w:hAnsi="Calibri"/>
      <w:sz w:val="22"/>
      <w:szCs w:val="22"/>
    </w:rPr>
  </w:style>
  <w:style w:type="paragraph" w:styleId="33">
    <w:name w:val="Body Text 3"/>
    <w:basedOn w:val="a0"/>
    <w:link w:val="34"/>
    <w:uiPriority w:val="99"/>
    <w:rsid w:val="00395365"/>
    <w:pPr>
      <w:spacing w:after="120" w:line="276" w:lineRule="auto"/>
    </w:pPr>
    <w:rPr>
      <w:rFonts w:ascii="Calibri" w:hAnsi="Calibri"/>
      <w:sz w:val="16"/>
      <w:szCs w:val="16"/>
    </w:rPr>
  </w:style>
  <w:style w:type="character" w:customStyle="1" w:styleId="34">
    <w:name w:val="Основной текст 3 Знак"/>
    <w:basedOn w:val="a1"/>
    <w:link w:val="33"/>
    <w:uiPriority w:val="99"/>
    <w:locked/>
    <w:rsid w:val="00395365"/>
    <w:rPr>
      <w:rFonts w:eastAsia="Times New Roman" w:cs="Times New Roman"/>
      <w:sz w:val="16"/>
      <w:szCs w:val="16"/>
      <w:lang w:eastAsia="ru-RU"/>
    </w:rPr>
  </w:style>
  <w:style w:type="paragraph" w:styleId="a8">
    <w:name w:val="footer"/>
    <w:basedOn w:val="a0"/>
    <w:link w:val="a9"/>
    <w:uiPriority w:val="99"/>
    <w:rsid w:val="00395365"/>
    <w:pPr>
      <w:tabs>
        <w:tab w:val="center" w:pos="4677"/>
        <w:tab w:val="right" w:pos="9355"/>
      </w:tabs>
      <w:autoSpaceDE w:val="0"/>
      <w:autoSpaceDN w:val="0"/>
      <w:adjustRightInd w:val="0"/>
      <w:ind w:firstLine="720"/>
      <w:jc w:val="both"/>
    </w:pPr>
  </w:style>
  <w:style w:type="character" w:customStyle="1" w:styleId="a9">
    <w:name w:val="Нижний колонтитул Знак"/>
    <w:basedOn w:val="a1"/>
    <w:link w:val="a8"/>
    <w:uiPriority w:val="99"/>
    <w:locked/>
    <w:rsid w:val="00395365"/>
    <w:rPr>
      <w:rFonts w:ascii="Times New Roman" w:hAnsi="Times New Roman" w:cs="Times New Roman"/>
      <w:sz w:val="24"/>
      <w:szCs w:val="24"/>
      <w:lang w:eastAsia="ru-RU"/>
    </w:rPr>
  </w:style>
  <w:style w:type="paragraph" w:styleId="aa">
    <w:name w:val="Body Text Indent"/>
    <w:basedOn w:val="a0"/>
    <w:link w:val="ab"/>
    <w:uiPriority w:val="99"/>
    <w:semiHidden/>
    <w:rsid w:val="008E4DBF"/>
    <w:pPr>
      <w:spacing w:after="120" w:line="276" w:lineRule="auto"/>
      <w:ind w:left="283"/>
    </w:pPr>
    <w:rPr>
      <w:rFonts w:ascii="Calibri" w:hAnsi="Calibri"/>
      <w:sz w:val="22"/>
      <w:szCs w:val="22"/>
    </w:rPr>
  </w:style>
  <w:style w:type="character" w:customStyle="1" w:styleId="ab">
    <w:name w:val="Основной текст с отступом Знак"/>
    <w:basedOn w:val="a1"/>
    <w:link w:val="aa"/>
    <w:uiPriority w:val="99"/>
    <w:semiHidden/>
    <w:locked/>
    <w:rsid w:val="008E4DBF"/>
    <w:rPr>
      <w:rFonts w:eastAsia="Times New Roman" w:cs="Times New Roman"/>
      <w:lang w:eastAsia="ru-RU"/>
    </w:rPr>
  </w:style>
  <w:style w:type="paragraph" w:customStyle="1" w:styleId="11">
    <w:name w:val="Обычный1"/>
    <w:uiPriority w:val="99"/>
    <w:rsid w:val="008E4DBF"/>
    <w:rPr>
      <w:rFonts w:ascii="Times New Roman" w:eastAsia="Times New Roman" w:hAnsi="Times New Roman"/>
      <w:sz w:val="20"/>
      <w:szCs w:val="20"/>
    </w:rPr>
  </w:style>
  <w:style w:type="paragraph" w:styleId="2">
    <w:name w:val="Body Text 2"/>
    <w:basedOn w:val="a0"/>
    <w:link w:val="20"/>
    <w:uiPriority w:val="99"/>
    <w:semiHidden/>
    <w:rsid w:val="00983368"/>
    <w:pPr>
      <w:spacing w:after="120" w:line="480" w:lineRule="auto"/>
    </w:pPr>
  </w:style>
  <w:style w:type="character" w:customStyle="1" w:styleId="20">
    <w:name w:val="Основной текст 2 Знак"/>
    <w:basedOn w:val="a1"/>
    <w:link w:val="2"/>
    <w:uiPriority w:val="99"/>
    <w:semiHidden/>
    <w:locked/>
    <w:rsid w:val="00983368"/>
    <w:rPr>
      <w:rFonts w:ascii="Times New Roman" w:hAnsi="Times New Roman" w:cs="Times New Roman"/>
      <w:sz w:val="24"/>
      <w:szCs w:val="24"/>
      <w:lang w:eastAsia="ru-RU"/>
    </w:rPr>
  </w:style>
  <w:style w:type="paragraph" w:styleId="ac">
    <w:name w:val="Balloon Text"/>
    <w:basedOn w:val="a0"/>
    <w:link w:val="ad"/>
    <w:uiPriority w:val="99"/>
    <w:semiHidden/>
    <w:rsid w:val="00D35152"/>
    <w:rPr>
      <w:rFonts w:ascii="Tahoma" w:hAnsi="Tahoma" w:cs="Tahoma"/>
      <w:sz w:val="16"/>
      <w:szCs w:val="16"/>
    </w:rPr>
  </w:style>
  <w:style w:type="character" w:customStyle="1" w:styleId="ad">
    <w:name w:val="Текст выноски Знак"/>
    <w:basedOn w:val="a1"/>
    <w:link w:val="ac"/>
    <w:uiPriority w:val="99"/>
    <w:semiHidden/>
    <w:locked/>
    <w:rsid w:val="00D35152"/>
    <w:rPr>
      <w:rFonts w:ascii="Tahoma" w:hAnsi="Tahoma" w:cs="Tahoma"/>
      <w:sz w:val="16"/>
      <w:szCs w:val="16"/>
      <w:lang w:eastAsia="ru-RU"/>
    </w:rPr>
  </w:style>
  <w:style w:type="paragraph" w:customStyle="1" w:styleId="Default">
    <w:name w:val="Default"/>
    <w:uiPriority w:val="99"/>
    <w:rsid w:val="00DE1DB3"/>
    <w:pPr>
      <w:autoSpaceDE w:val="0"/>
      <w:autoSpaceDN w:val="0"/>
      <w:adjustRightInd w:val="0"/>
    </w:pPr>
    <w:rPr>
      <w:rFonts w:ascii="Times New Roman" w:hAnsi="Times New Roman"/>
      <w:color w:val="000000"/>
      <w:sz w:val="24"/>
      <w:szCs w:val="24"/>
      <w:lang w:eastAsia="en-US"/>
    </w:rPr>
  </w:style>
  <w:style w:type="paragraph" w:styleId="ae">
    <w:name w:val="Title"/>
    <w:basedOn w:val="a0"/>
    <w:link w:val="af"/>
    <w:uiPriority w:val="99"/>
    <w:qFormat/>
    <w:rsid w:val="004904A3"/>
    <w:pPr>
      <w:jc w:val="center"/>
    </w:pPr>
    <w:rPr>
      <w:b/>
      <w:sz w:val="28"/>
      <w:szCs w:val="20"/>
    </w:rPr>
  </w:style>
  <w:style w:type="character" w:customStyle="1" w:styleId="af">
    <w:name w:val="Название Знак"/>
    <w:basedOn w:val="a1"/>
    <w:link w:val="ae"/>
    <w:uiPriority w:val="99"/>
    <w:locked/>
    <w:rsid w:val="004904A3"/>
    <w:rPr>
      <w:rFonts w:ascii="Times New Roman" w:hAnsi="Times New Roman" w:cs="Times New Roman"/>
      <w:b/>
      <w:sz w:val="20"/>
      <w:szCs w:val="20"/>
      <w:lang w:eastAsia="ru-RU"/>
    </w:rPr>
  </w:style>
  <w:style w:type="paragraph" w:styleId="af0">
    <w:name w:val="No Spacing"/>
    <w:uiPriority w:val="99"/>
    <w:qFormat/>
    <w:rsid w:val="00C63C70"/>
    <w:rPr>
      <w:rFonts w:eastAsia="Times New Roman"/>
    </w:rPr>
  </w:style>
  <w:style w:type="paragraph" w:styleId="HTML">
    <w:name w:val="HTML Preformatted"/>
    <w:basedOn w:val="a0"/>
    <w:link w:val="HTML0"/>
    <w:uiPriority w:val="99"/>
    <w:rsid w:val="0098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1"/>
    <w:link w:val="HTML"/>
    <w:uiPriority w:val="99"/>
    <w:semiHidden/>
    <w:locked/>
    <w:rPr>
      <w:rFonts w:ascii="Courier New" w:hAnsi="Courier New" w:cs="Courier New"/>
      <w:sz w:val="20"/>
      <w:szCs w:val="20"/>
    </w:rPr>
  </w:style>
  <w:style w:type="paragraph" w:customStyle="1" w:styleId="a">
    <w:name w:val="список с точками"/>
    <w:basedOn w:val="a0"/>
    <w:rsid w:val="00DF4F1B"/>
    <w:pPr>
      <w:numPr>
        <w:numId w:val="13"/>
      </w:numPr>
      <w:tabs>
        <w:tab w:val="num" w:pos="756"/>
      </w:tabs>
      <w:spacing w:line="312" w:lineRule="auto"/>
      <w:ind w:left="756"/>
      <w:jc w:val="both"/>
    </w:pPr>
  </w:style>
  <w:style w:type="character" w:customStyle="1" w:styleId="pathseparator">
    <w:name w:val="path__separator"/>
    <w:basedOn w:val="a1"/>
    <w:rsid w:val="00CA0CD7"/>
  </w:style>
  <w:style w:type="character" w:styleId="af1">
    <w:name w:val="Strong"/>
    <w:basedOn w:val="a1"/>
    <w:uiPriority w:val="22"/>
    <w:qFormat/>
    <w:locked/>
    <w:rsid w:val="000C0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7027">
      <w:marLeft w:val="0"/>
      <w:marRight w:val="0"/>
      <w:marTop w:val="0"/>
      <w:marBottom w:val="0"/>
      <w:divBdr>
        <w:top w:val="none" w:sz="0" w:space="0" w:color="auto"/>
        <w:left w:val="none" w:sz="0" w:space="0" w:color="auto"/>
        <w:bottom w:val="none" w:sz="0" w:space="0" w:color="auto"/>
        <w:right w:val="none" w:sz="0" w:space="0" w:color="auto"/>
      </w:divBdr>
    </w:div>
    <w:div w:id="16610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andex.kz/clck/jsredir?bu=uniq151820758784230969398&amp;from=yandex.kz%3Bsearch%2F%3Bweb%3B%3B&amp;text=&amp;etext=1694.6qL40fOSQ0bMaE1Ybq7CuBDo0EQYGHWg8txaQrlPQlRwdGIgLSwveQH2zT_mfkLLMbcnfErFXFqzUJIAy3sB57bSgMkIUqpIK-1iZY9nDEE.d59817056c880710da5c89790d424e067257cbca&amp;uuid=&amp;state=PEtFfuTeVD4jaxywoSUvtB2i7c0_vxGdxRuXfLZHQfBNCJIHCARR3JVSUMB29ZxMYW5Pjg55hwyCG0AYY46MsVvPkFwWKMGU&amp;&amp;cst=AiuY0DBWFJ5Hyx_fyvalFFXg2GhnGwKfQcmyRrfhsUv1vthY2CWhluaU1MIN6n5lM9gWP7h71ZuTGwAG6Ln59GkvwcB3pvR5a2Y6aJKm4RL_NX8BJteQl755lld836S4kAQmlAoXb0PsGjtbVC0xAtX6ERlvFYkzv0RFd8gQ5RL1nicqUJ3wvp7peZic_Sexi-ThiJ-26X5itBMyAawVP3nPe6d4xseD0AsXMnw7c29N21zmItk157pIMoyDn9_xZmHpjdUGXy26qqzy8OyTqw,,&amp;data=UlNrNmk5WktYejR0eWJFYk1LdmtxczAwenBKYnczbmFIeFZNa3RuaHF2cEZrZWFMY0Rjcnk1OERCd19lMmhGcWRyZ0JWa1lOUmVsdEoyaXE1ZllQWXc4NkRnQlFLTGQw&amp;sign=fe84190ea8e80400df1ce40af97d27d4&amp;keyno=0&amp;b64e=2&amp;ref=orjY4mGPRjkm1GYumWD8VpzF_kJ2sVs544x6EUKVdvk,&amp;l10n=ru&amp;cts=1518372718033&amp;mc=5.0500225579002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ex.ru/8jc" TargetMode="External"/><Relationship Id="rId5" Type="http://schemas.openxmlformats.org/officeDocument/2006/relationships/hyperlink" Target="http://yandex.kz/clck/jsredir?bu=uniq151820758784230969406&amp;from=yandex.kz%3Bsearch%2F%3Bweb%3B%3B&amp;text=&amp;etext=1694.6qL40fOSQ0bMaE1Ybq7CuBDo0EQYGHWg8txaQrlPQlRwdGIgLSwveQH2zT_mfkLLMbcnfErFXFqzUJIAy3sB57bSgMkIUqpIK-1iZY9nDEE.d59817056c880710da5c89790d424e067257cbca&amp;uuid=&amp;state=PEtFfuTeVD4jaxywoSUvtJXex15Wcbo_PN27SaXvvNSrjOss3Xh6TRkVp9nw1WgJ&amp;&amp;cst=AiuY0DBWFJ5Hyx_fyvalFFXg2GhnGwKfQcmyRrfhsUv1vthY2CWhluaU1MIN6n5lM9gWP7h71ZuTGwAG6Ln59GkvwcB3pvR5a2Y6aJKm4RL_NX8BJteQl755lld836S4kAQmlAoXb0PsGjtbVC0xAtX6ERlvFYkzv0RFd8gQ5RL1nicqUJ3wvp7peZic_Sexi-ThiJ-26X5itBMyAawVP3nPe6d4xseD0AsXMnw7c29N21zmItk157pIMoyDn9_xZmHpjdUGXy26qqzy8OyTqw,,&amp;data=UlNrNmk5WktYejR0eWJFYk1LdmtxbW41RUtDT3ZKclBSM3NJVW55dXZJS0NxMkVNektxNHJQTVVXOTFXTlV5bjdRaGtTdVhoY2N2VkpHUmVsN0pzUkJfRlg3OXZHSlZo&amp;sign=09e7e58f8a4c6b014a40a3bf06cfc16e&amp;keyno=0&amp;b64e=2&amp;ref=orjY4mGPRjkm1GYumWD8VpzF_kJ2sVs544x6EUKVdvk,&amp;l10n=ru&amp;cts=1518372594592&amp;mc=4.8569006506348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Борбасова Карлыгаш</cp:lastModifiedBy>
  <cp:revision>2</cp:revision>
  <cp:lastPrinted>2017-11-20T12:58:00Z</cp:lastPrinted>
  <dcterms:created xsi:type="dcterms:W3CDTF">2019-10-15T09:39:00Z</dcterms:created>
  <dcterms:modified xsi:type="dcterms:W3CDTF">2019-10-15T09:39:00Z</dcterms:modified>
</cp:coreProperties>
</file>